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140A1" w14:textId="77777777" w:rsidR="007E604E" w:rsidRDefault="00357089" w:rsidP="00EB6DB3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357089"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B648120" wp14:editId="49BA7AAC">
            <wp:simplePos x="0" y="0"/>
            <wp:positionH relativeFrom="column">
              <wp:posOffset>2314575</wp:posOffset>
            </wp:positionH>
            <wp:positionV relativeFrom="paragraph">
              <wp:posOffset>-361950</wp:posOffset>
            </wp:positionV>
            <wp:extent cx="1333500" cy="1371600"/>
            <wp:effectExtent l="19050" t="0" r="0" b="0"/>
            <wp:wrapNone/>
            <wp:docPr id="2" name="Picture 1" descr="دانشگاه علوم پزشکی تهرا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دانشگاه علوم پزشکی تهران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594963" w14:textId="77777777" w:rsidR="00357089" w:rsidRDefault="00357089" w:rsidP="00EB6DB3">
      <w:pPr>
        <w:bidi/>
        <w:spacing w:after="0" w:line="216" w:lineRule="auto"/>
        <w:rPr>
          <w:rFonts w:cs="Mitra"/>
          <w:color w:val="000000"/>
          <w:sz w:val="18"/>
          <w:szCs w:val="18"/>
          <w:rtl/>
        </w:rPr>
      </w:pPr>
    </w:p>
    <w:p w14:paraId="2C614032" w14:textId="77777777" w:rsidR="00357089" w:rsidRDefault="00357089" w:rsidP="00EB6DB3">
      <w:pPr>
        <w:bidi/>
        <w:spacing w:after="0" w:line="216" w:lineRule="auto"/>
        <w:rPr>
          <w:rFonts w:cs="Mitra"/>
          <w:color w:val="000000"/>
          <w:sz w:val="18"/>
          <w:szCs w:val="18"/>
          <w:rtl/>
        </w:rPr>
      </w:pPr>
    </w:p>
    <w:p w14:paraId="29E880ED" w14:textId="77777777" w:rsidR="00357089" w:rsidRDefault="00357089" w:rsidP="00EB6DB3">
      <w:pPr>
        <w:bidi/>
        <w:spacing w:after="0" w:line="216" w:lineRule="auto"/>
        <w:rPr>
          <w:rFonts w:cs="Mitra"/>
          <w:color w:val="000000"/>
          <w:sz w:val="18"/>
          <w:szCs w:val="18"/>
          <w:rtl/>
        </w:rPr>
      </w:pPr>
    </w:p>
    <w:p w14:paraId="57A6D7DE" w14:textId="77777777" w:rsidR="00357089" w:rsidRDefault="00357089" w:rsidP="00EB6DB3">
      <w:pPr>
        <w:bidi/>
        <w:spacing w:after="0" w:line="216" w:lineRule="auto"/>
        <w:rPr>
          <w:rFonts w:cs="Mitra"/>
          <w:color w:val="000000"/>
          <w:sz w:val="18"/>
          <w:szCs w:val="18"/>
        </w:rPr>
      </w:pPr>
    </w:p>
    <w:p w14:paraId="36B43C56" w14:textId="77777777" w:rsidR="00E270DE" w:rsidRPr="00EB6DB3" w:rsidRDefault="00E270DE" w:rsidP="00EB6DB3">
      <w:pPr>
        <w:bidi/>
        <w:spacing w:after="0"/>
        <w:rPr>
          <w:rFonts w:ascii="IranNastaliq" w:hAnsi="IranNastaliq" w:cs="B Nazanin"/>
          <w:color w:val="0F243E" w:themeColor="text2" w:themeShade="80"/>
          <w:sz w:val="20"/>
          <w:szCs w:val="20"/>
          <w:rtl/>
        </w:rPr>
      </w:pPr>
    </w:p>
    <w:p w14:paraId="3B7B7D2B" w14:textId="77777777" w:rsidR="00357089" w:rsidRPr="00EB6DB3" w:rsidRDefault="00357089" w:rsidP="00EB6DB3">
      <w:pPr>
        <w:bidi/>
        <w:spacing w:after="0"/>
        <w:jc w:val="center"/>
        <w:rPr>
          <w:rFonts w:ascii="IranNastaliq" w:hAnsi="IranNastaliq" w:cs="B Nazanin"/>
          <w:color w:val="0F243E" w:themeColor="text2" w:themeShade="80"/>
          <w:rtl/>
        </w:rPr>
      </w:pPr>
      <w:r w:rsidRPr="00EB6DB3">
        <w:rPr>
          <w:rFonts w:ascii="IranNastaliq" w:hAnsi="IranNastaliq" w:cs="B Nazanin"/>
          <w:color w:val="0F243E" w:themeColor="text2" w:themeShade="80"/>
          <w:rtl/>
        </w:rPr>
        <w:t>معاونت آموزشي</w:t>
      </w:r>
    </w:p>
    <w:p w14:paraId="0B7DB0DE" w14:textId="77777777" w:rsidR="00E270DE" w:rsidRPr="00EB6DB3" w:rsidRDefault="00357089" w:rsidP="00EB6DB3">
      <w:pPr>
        <w:bidi/>
        <w:spacing w:after="0"/>
        <w:jc w:val="center"/>
        <w:rPr>
          <w:rFonts w:ascii="IranNastaliq" w:hAnsi="IranNastaliq" w:cs="B Nazanin"/>
          <w:color w:val="0F243E" w:themeColor="text2" w:themeShade="80"/>
        </w:rPr>
      </w:pPr>
      <w:r w:rsidRPr="00EB6DB3">
        <w:rPr>
          <w:rFonts w:ascii="IranNastaliq" w:hAnsi="IranNastaliq" w:cs="B Nazanin"/>
          <w:color w:val="0F243E" w:themeColor="text2" w:themeShade="80"/>
          <w:rtl/>
        </w:rPr>
        <w:t>مركز مطالعات و توسعه آموزش علوم پزشک</w:t>
      </w:r>
      <w:r w:rsidRPr="00EB6DB3">
        <w:rPr>
          <w:rFonts w:ascii="IranNastaliq" w:hAnsi="IranNastaliq" w:cs="B Nazanin" w:hint="cs"/>
          <w:color w:val="0F243E" w:themeColor="text2" w:themeShade="80"/>
          <w:rtl/>
        </w:rPr>
        <w:t>ی</w:t>
      </w:r>
    </w:p>
    <w:p w14:paraId="6FF6EABE" w14:textId="77777777" w:rsidR="00D237ED" w:rsidRPr="00EB6DB3" w:rsidRDefault="00D237ED" w:rsidP="00EB6DB3">
      <w:pPr>
        <w:bidi/>
        <w:spacing w:after="0"/>
        <w:jc w:val="center"/>
        <w:rPr>
          <w:rFonts w:asciiTheme="majorBidi" w:hAnsiTheme="majorBidi" w:cs="B Nazanin"/>
          <w:b/>
          <w:bCs/>
          <w:sz w:val="36"/>
          <w:szCs w:val="36"/>
          <w:rtl/>
          <w:lang w:bidi="fa-IR"/>
        </w:rPr>
      </w:pPr>
      <w:r w:rsidRPr="00EB6DB3">
        <w:rPr>
          <w:rFonts w:ascii="IranNastaliq" w:hAnsi="IranNastaliq" w:cs="B Nazanin" w:hint="eastAsia"/>
          <w:color w:val="0F243E" w:themeColor="text2" w:themeShade="80"/>
          <w:rtl/>
        </w:rPr>
        <w:t>واحد</w:t>
      </w:r>
      <w:r w:rsidRPr="00EB6DB3">
        <w:rPr>
          <w:rFonts w:ascii="IranNastaliq" w:hAnsi="IranNastaliq" w:cs="B Nazanin"/>
          <w:color w:val="0F243E" w:themeColor="text2" w:themeShade="80"/>
          <w:rtl/>
        </w:rPr>
        <w:t xml:space="preserve"> </w:t>
      </w:r>
      <w:r w:rsidRPr="00EB6DB3">
        <w:rPr>
          <w:rFonts w:ascii="IranNastaliq" w:hAnsi="IranNastaliq" w:cs="B Nazanin" w:hint="eastAsia"/>
          <w:color w:val="0F243E" w:themeColor="text2" w:themeShade="80"/>
          <w:rtl/>
        </w:rPr>
        <w:t>برنامه</w:t>
      </w:r>
      <w:r w:rsidRPr="00EB6DB3">
        <w:rPr>
          <w:rFonts w:ascii="IranNastaliq" w:hAnsi="IranNastaliq" w:cs="B Nazanin"/>
          <w:color w:val="0F243E" w:themeColor="text2" w:themeShade="80"/>
          <w:rtl/>
        </w:rPr>
        <w:softHyphen/>
      </w:r>
      <w:r w:rsidRPr="00EB6DB3">
        <w:rPr>
          <w:rFonts w:ascii="IranNastaliq" w:hAnsi="IranNastaliq" w:cs="B Nazanin" w:hint="eastAsia"/>
          <w:color w:val="0F243E" w:themeColor="text2" w:themeShade="80"/>
          <w:rtl/>
        </w:rPr>
        <w:t>ر</w:t>
      </w:r>
      <w:r w:rsidRPr="00EB6DB3">
        <w:rPr>
          <w:rFonts w:ascii="IranNastaliq" w:hAnsi="IranNastaliq" w:cs="B Nazanin" w:hint="cs"/>
          <w:color w:val="0F243E" w:themeColor="text2" w:themeShade="80"/>
          <w:rtl/>
        </w:rPr>
        <w:t>ی</w:t>
      </w:r>
      <w:r w:rsidRPr="00EB6DB3">
        <w:rPr>
          <w:rFonts w:ascii="IranNastaliq" w:hAnsi="IranNastaliq" w:cs="B Nazanin" w:hint="eastAsia"/>
          <w:color w:val="0F243E" w:themeColor="text2" w:themeShade="80"/>
          <w:rtl/>
        </w:rPr>
        <w:t>ز</w:t>
      </w:r>
      <w:r w:rsidRPr="00EB6DB3">
        <w:rPr>
          <w:rFonts w:ascii="IranNastaliq" w:hAnsi="IranNastaliq" w:cs="B Nazanin" w:hint="cs"/>
          <w:color w:val="0F243E" w:themeColor="text2" w:themeShade="80"/>
          <w:rtl/>
        </w:rPr>
        <w:t>ی</w:t>
      </w:r>
      <w:r w:rsidRPr="00EB6DB3">
        <w:rPr>
          <w:rFonts w:ascii="IranNastaliq" w:hAnsi="IranNastaliq" w:cs="B Nazanin"/>
          <w:color w:val="0F243E" w:themeColor="text2" w:themeShade="80"/>
          <w:rtl/>
          <w:lang w:bidi="fa-IR"/>
        </w:rPr>
        <w:t xml:space="preserve"> آموزش</w:t>
      </w:r>
      <w:r w:rsidRPr="00EB6DB3">
        <w:rPr>
          <w:rFonts w:ascii="IranNastaliq" w:hAnsi="IranNastaliq" w:cs="B Nazanin" w:hint="cs"/>
          <w:color w:val="0F243E" w:themeColor="text2" w:themeShade="80"/>
          <w:rtl/>
          <w:lang w:bidi="fa-IR"/>
        </w:rPr>
        <w:t>ی</w:t>
      </w:r>
    </w:p>
    <w:p w14:paraId="6B90E83F" w14:textId="13FED3E5" w:rsidR="007E604E" w:rsidRDefault="00F378AD" w:rsidP="000E701A">
      <w:pPr>
        <w:bidi/>
        <w:spacing w:after="0" w:line="240" w:lineRule="auto"/>
        <w:jc w:val="center"/>
        <w:rPr>
          <w:rFonts w:asciiTheme="majorBidi" w:hAnsiTheme="majorBidi" w:cs="B Titr"/>
          <w:sz w:val="32"/>
          <w:szCs w:val="32"/>
          <w:rtl/>
          <w:lang w:bidi="fa-IR"/>
        </w:rPr>
      </w:pPr>
      <w:r w:rsidRPr="00EB6DB3">
        <w:rPr>
          <w:rFonts w:asciiTheme="majorBidi" w:hAnsiTheme="majorBidi" w:cs="B Titr" w:hint="eastAsia"/>
          <w:sz w:val="32"/>
          <w:szCs w:val="32"/>
          <w:rtl/>
          <w:lang w:bidi="fa-IR"/>
        </w:rPr>
        <w:t>چارچوب</w:t>
      </w:r>
      <w:r w:rsidRPr="00EB6DB3">
        <w:rPr>
          <w:rFonts w:asciiTheme="majorBidi" w:hAnsiTheme="majorBidi" w:cs="B Titr"/>
          <w:sz w:val="32"/>
          <w:szCs w:val="32"/>
          <w:rtl/>
          <w:lang w:bidi="fa-IR"/>
        </w:rPr>
        <w:t xml:space="preserve"> </w:t>
      </w:r>
      <w:r w:rsidR="003909B8">
        <w:rPr>
          <w:rFonts w:asciiTheme="majorBidi" w:hAnsiTheme="majorBidi" w:cs="B Titr" w:hint="cs"/>
          <w:sz w:val="32"/>
          <w:szCs w:val="32"/>
          <w:rtl/>
          <w:lang w:bidi="fa-IR"/>
        </w:rPr>
        <w:t xml:space="preserve"> طراحی</w:t>
      </w:r>
      <w:r w:rsidRPr="00EB6DB3">
        <w:rPr>
          <w:rFonts w:asciiTheme="majorBidi" w:hAnsiTheme="majorBidi" w:cs="B Titr" w:hint="eastAsia"/>
          <w:sz w:val="32"/>
          <w:szCs w:val="32"/>
          <w:rtl/>
          <w:lang w:bidi="fa-IR"/>
        </w:rPr>
        <w:t>«طرح</w:t>
      </w:r>
      <w:r w:rsidR="007E604E" w:rsidRPr="00EB6DB3">
        <w:rPr>
          <w:rFonts w:asciiTheme="majorBidi" w:hAnsiTheme="majorBidi" w:cs="B Titr"/>
          <w:sz w:val="32"/>
          <w:szCs w:val="32"/>
          <w:rtl/>
          <w:lang w:bidi="fa-IR"/>
        </w:rPr>
        <w:t xml:space="preserve"> دوره</w:t>
      </w:r>
      <w:r w:rsidR="007E604E" w:rsidRPr="00EB6DB3">
        <w:rPr>
          <w:rFonts w:asciiTheme="majorBidi" w:hAnsiTheme="majorBidi" w:cs="B Titr"/>
          <w:sz w:val="32"/>
          <w:szCs w:val="32"/>
          <w:rtl/>
          <w:lang w:bidi="fa-IR"/>
        </w:rPr>
        <w:softHyphen/>
      </w:r>
      <w:r w:rsidRPr="00EB6DB3">
        <w:rPr>
          <w:rFonts w:asciiTheme="majorBidi" w:hAnsiTheme="majorBidi" w:cs="B Titr" w:hint="eastAsia"/>
          <w:sz w:val="32"/>
          <w:szCs w:val="32"/>
          <w:rtl/>
          <w:lang w:bidi="fa-IR"/>
        </w:rPr>
        <w:t>»</w:t>
      </w:r>
    </w:p>
    <w:p w14:paraId="18D538B1" w14:textId="77777777" w:rsidR="007F4389" w:rsidRDefault="007F4389" w:rsidP="000E701A">
      <w:pPr>
        <w:tabs>
          <w:tab w:val="left" w:pos="810"/>
        </w:tabs>
        <w:bidi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</w:p>
    <w:p w14:paraId="4A936C93" w14:textId="397F3BD8" w:rsidR="00F7033C" w:rsidRPr="00EB6DB3" w:rsidRDefault="00E270DE" w:rsidP="007F4389">
      <w:pPr>
        <w:tabs>
          <w:tab w:val="left" w:pos="810"/>
        </w:tabs>
        <w:bidi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اطلاعات 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>درس:</w:t>
      </w:r>
    </w:p>
    <w:p w14:paraId="6E081620" w14:textId="304C3F82" w:rsidR="00B03A8F" w:rsidRPr="00B064A5" w:rsidRDefault="00B03A8F" w:rsidP="00B064A5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 w:rsidRPr="005E1787">
        <w:rPr>
          <w:rFonts w:asciiTheme="majorBidi" w:hAnsiTheme="majorBidi" w:cs="B Nazanin" w:hint="cs"/>
          <w:sz w:val="24"/>
          <w:szCs w:val="24"/>
          <w:rtl/>
          <w:lang w:bidi="fa-IR"/>
        </w:rPr>
        <w:t>گروه آموزشی ارایه دهنده درس:</w:t>
      </w:r>
      <w:r w:rsidR="00B064A5" w:rsidRPr="00B064A5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 xml:space="preserve"> </w:t>
      </w:r>
      <w:r w:rsidR="00B064A5" w:rsidRPr="00222F50">
        <w:rPr>
          <w:rFonts w:asciiTheme="majorBidi" w:hAnsiTheme="majorBidi" w:cs="B Nazanin"/>
          <w:sz w:val="24"/>
          <w:szCs w:val="24"/>
          <w:rtl/>
          <w:lang w:bidi="fa-IR"/>
        </w:rPr>
        <w:t>بهداشت باروری و بارداری</w:t>
      </w:r>
    </w:p>
    <w:p w14:paraId="14B91A52" w14:textId="00B16DB1" w:rsidR="00E270DE" w:rsidRPr="00EB6DB3" w:rsidRDefault="00E270DE" w:rsidP="00125426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>عنوان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درس</w:t>
      </w:r>
      <w:r w:rsidR="00125426">
        <w:rPr>
          <w:rFonts w:asciiTheme="majorBidi" w:hAnsiTheme="majorBidi" w:cs="B Nazanin"/>
          <w:sz w:val="24"/>
          <w:szCs w:val="24"/>
          <w:lang w:bidi="fa-IR"/>
        </w:rPr>
        <w:t xml:space="preserve">: </w:t>
      </w:r>
      <w:r w:rsidR="00125426">
        <w:rPr>
          <w:rFonts w:asciiTheme="majorBidi" w:hAnsiTheme="majorBidi" w:cs="B Nazanin" w:hint="cs"/>
          <w:sz w:val="24"/>
          <w:szCs w:val="24"/>
          <w:rtl/>
          <w:lang w:bidi="fa-IR"/>
        </w:rPr>
        <w:t>مدلهای بهداشتی</w:t>
      </w:r>
    </w:p>
    <w:p w14:paraId="1C338A3E" w14:textId="44D0B235" w:rsidR="00B4711B" w:rsidRPr="0038172F" w:rsidRDefault="00F51BF7" w:rsidP="00B37985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tabs>
          <w:tab w:val="left" w:pos="1421"/>
        </w:tabs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>کد درس:</w:t>
      </w:r>
      <w:r w:rsidR="00B37985">
        <w:rPr>
          <w:rFonts w:asciiTheme="majorBidi" w:hAnsiTheme="majorBidi" w:cs="B Nazanin"/>
          <w:sz w:val="24"/>
          <w:szCs w:val="24"/>
          <w:rtl/>
          <w:lang w:bidi="fa-IR"/>
        </w:rPr>
        <w:tab/>
      </w:r>
    </w:p>
    <w:p w14:paraId="004B26D2" w14:textId="7C50E0CC" w:rsidR="00F51BF7" w:rsidRPr="002F4546" w:rsidRDefault="00E270DE" w:rsidP="00A87324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نوع </w:t>
      </w:r>
      <w:r w:rsidR="00C71788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و تعداد </w:t>
      </w:r>
      <w:r w:rsidR="00F51BF7"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>واحد</w:t>
      </w:r>
      <w:r w:rsidR="00B237F7">
        <w:rPr>
          <w:rStyle w:val="FootnoteReference"/>
          <w:rFonts w:asciiTheme="majorBidi" w:hAnsiTheme="majorBidi" w:cs="B Nazanin"/>
          <w:sz w:val="24"/>
          <w:szCs w:val="24"/>
          <w:rtl/>
          <w:lang w:bidi="fa-IR"/>
        </w:rPr>
        <w:footnoteReference w:id="1"/>
      </w:r>
      <w:r w:rsidR="00F51BF7"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>:</w:t>
      </w:r>
      <w:r w:rsidR="00B064A5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</w:t>
      </w:r>
      <w:r w:rsidR="00A87324">
        <w:rPr>
          <w:rFonts w:asciiTheme="majorBidi" w:hAnsiTheme="majorBidi" w:cs="B Nazanin" w:hint="cs"/>
          <w:sz w:val="24"/>
          <w:szCs w:val="24"/>
          <w:rtl/>
          <w:lang w:bidi="fa-IR"/>
        </w:rPr>
        <w:t>1</w:t>
      </w:r>
      <w:r w:rsidR="00B064A5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واحد</w:t>
      </w:r>
      <w:r w:rsidR="00B064A5" w:rsidRPr="00B064A5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</w:t>
      </w:r>
      <w:r w:rsidR="00B064A5">
        <w:rPr>
          <w:rFonts w:asciiTheme="majorBidi" w:hAnsiTheme="majorBidi" w:cs="B Nazanin" w:hint="cs"/>
          <w:sz w:val="24"/>
          <w:szCs w:val="24"/>
          <w:rtl/>
          <w:lang w:bidi="fa-IR"/>
        </w:rPr>
        <w:t>نظری.</w:t>
      </w:r>
      <w:r w:rsidR="002F4546">
        <w:rPr>
          <w:rFonts w:asciiTheme="majorBidi" w:hAnsiTheme="majorBidi" w:cs="B Nazanin" w:hint="cs"/>
          <w:color w:val="FFFF00"/>
          <w:sz w:val="24"/>
          <w:szCs w:val="24"/>
          <w:rtl/>
          <w:lang w:bidi="fa-IR"/>
        </w:rPr>
        <w:t xml:space="preserve"> ،</w:t>
      </w:r>
      <w:r w:rsidR="002F4546">
        <w:rPr>
          <w:rFonts w:asciiTheme="majorBidi" w:hAnsiTheme="majorBidi" w:cs="B Nazanin" w:hint="cs"/>
          <w:sz w:val="24"/>
          <w:szCs w:val="24"/>
          <w:rtl/>
          <w:lang w:bidi="fa-IR"/>
        </w:rPr>
        <w:t>هر کدام از مدرسین  مسوولیت تدریس نیم واحد را خواهند داشت .</w:t>
      </w:r>
    </w:p>
    <w:p w14:paraId="5E1D05E7" w14:textId="1AF488E4" w:rsidR="00F51BF7" w:rsidRPr="0038172F" w:rsidRDefault="00F51BF7" w:rsidP="00A87324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lang w:bidi="fa-IR"/>
        </w:rPr>
      </w:pP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نام مسؤول درس: </w:t>
      </w:r>
      <w:r w:rsidR="00B064A5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دکتر </w:t>
      </w:r>
      <w:r w:rsidR="00A87324">
        <w:rPr>
          <w:rFonts w:asciiTheme="majorBidi" w:hAnsiTheme="majorBidi" w:cs="B Nazanin" w:hint="cs"/>
          <w:sz w:val="24"/>
          <w:szCs w:val="24"/>
          <w:rtl/>
          <w:lang w:bidi="fa-IR"/>
        </w:rPr>
        <w:t>زهرا بهبودی مقدم</w:t>
      </w:r>
    </w:p>
    <w:p w14:paraId="1A7850EE" w14:textId="35188B4F" w:rsidR="00F51BF7" w:rsidRPr="0038172F" w:rsidRDefault="00E270DE" w:rsidP="00A87324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مدرس/ </w:t>
      </w:r>
      <w:r w:rsidR="00F51BF7"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مدرسان:    </w:t>
      </w:r>
      <w:r w:rsidR="00F50C88">
        <w:rPr>
          <w:rFonts w:asciiTheme="majorBidi" w:hAnsiTheme="majorBidi" w:cs="B Nazanin" w:hint="cs"/>
          <w:sz w:val="24"/>
          <w:szCs w:val="24"/>
          <w:rtl/>
          <w:lang w:bidi="fa-IR"/>
        </w:rPr>
        <w:t>دکتر سعیده حاجی میرزایی و</w:t>
      </w:r>
      <w:r w:rsidR="00F51BF7"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  </w:t>
      </w:r>
      <w:r w:rsidR="00B064A5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دکتر زهرا بهبودی </w:t>
      </w:r>
      <w:r w:rsidR="00F50C88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مقدم </w:t>
      </w:r>
    </w:p>
    <w:p w14:paraId="14C56C71" w14:textId="50F354F2" w:rsidR="00F51BF7" w:rsidRPr="0038172F" w:rsidRDefault="00B4711B" w:rsidP="00A87324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>پیش</w:t>
      </w: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softHyphen/>
        <w:t>نیاز</w:t>
      </w:r>
      <w:r w:rsidR="00E270DE">
        <w:rPr>
          <w:rFonts w:asciiTheme="majorBidi" w:hAnsiTheme="majorBidi" w:cs="B Nazanin" w:hint="cs"/>
          <w:sz w:val="24"/>
          <w:szCs w:val="24"/>
          <w:rtl/>
          <w:lang w:bidi="fa-IR"/>
        </w:rPr>
        <w:t>/ هم</w:t>
      </w:r>
      <w:r w:rsid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E270DE">
        <w:rPr>
          <w:rFonts w:asciiTheme="majorBidi" w:hAnsiTheme="majorBidi" w:cs="B Nazanin" w:hint="cs"/>
          <w:sz w:val="24"/>
          <w:szCs w:val="24"/>
          <w:rtl/>
          <w:lang w:bidi="fa-IR"/>
        </w:rPr>
        <w:t>زمان</w:t>
      </w: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: </w:t>
      </w:r>
      <w:r w:rsidR="00A87324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----</w:t>
      </w:r>
    </w:p>
    <w:p w14:paraId="74DDE471" w14:textId="220EA102" w:rsidR="00F51BF7" w:rsidRPr="0038172F" w:rsidRDefault="00F51BF7" w:rsidP="00B37985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رشته </w:t>
      </w:r>
      <w:r w:rsidR="00812EFA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و مقطع </w:t>
      </w: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>تحصیلی:</w:t>
      </w:r>
      <w:r w:rsidR="00B064A5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کارشناسی </w:t>
      </w:r>
      <w:r w:rsidR="00A8732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ارشد </w:t>
      </w:r>
      <w:r w:rsidR="00B064A5">
        <w:rPr>
          <w:rFonts w:asciiTheme="majorBidi" w:hAnsiTheme="majorBidi" w:cs="B Nazanin" w:hint="cs"/>
          <w:sz w:val="24"/>
          <w:szCs w:val="24"/>
          <w:rtl/>
          <w:lang w:bidi="fa-IR"/>
        </w:rPr>
        <w:t>مامایی</w:t>
      </w:r>
    </w:p>
    <w:p w14:paraId="044B0BD4" w14:textId="77777777" w:rsidR="00FA17A2" w:rsidRPr="00EB6DB3" w:rsidRDefault="00FA17A2" w:rsidP="00EB6DB3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اطلاعات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مسؤول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درس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>:</w:t>
      </w:r>
    </w:p>
    <w:p w14:paraId="4E117BB0" w14:textId="05FBE782" w:rsidR="00FA17A2" w:rsidRDefault="00FA17A2" w:rsidP="00A87324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>رتبه علمی:</w:t>
      </w:r>
      <w:r w:rsidR="00B064A5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</w:t>
      </w:r>
      <w:r w:rsidR="00A87324">
        <w:rPr>
          <w:rFonts w:asciiTheme="majorBidi" w:hAnsiTheme="majorBidi" w:cs="B Nazanin" w:hint="cs"/>
          <w:sz w:val="24"/>
          <w:szCs w:val="24"/>
          <w:rtl/>
          <w:lang w:bidi="fa-IR"/>
        </w:rPr>
        <w:t>استاد</w:t>
      </w:r>
    </w:p>
    <w:p w14:paraId="12DF76AB" w14:textId="298992BF" w:rsidR="00852EA4" w:rsidRPr="0038172F" w:rsidRDefault="00852EA4" w:rsidP="00852EA4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>رشته تخصصی:</w:t>
      </w:r>
      <w:r w:rsidR="00B064A5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بهداشت باروری</w:t>
      </w:r>
    </w:p>
    <w:p w14:paraId="0FC2E735" w14:textId="6283742B" w:rsidR="00FA17A2" w:rsidRPr="0038172F" w:rsidRDefault="00FA17A2" w:rsidP="00B37985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>محل کار:</w:t>
      </w:r>
      <w:r w:rsidR="00B064A5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گروه بهداشت باروری.</w:t>
      </w:r>
    </w:p>
    <w:p w14:paraId="432C8EAE" w14:textId="74D64771" w:rsidR="00FA17A2" w:rsidRPr="0038172F" w:rsidRDefault="00FA17A2" w:rsidP="00040E3D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>تلفن تماس:</w:t>
      </w:r>
      <w:r w:rsidR="00B064A5">
        <w:rPr>
          <w:rFonts w:asciiTheme="majorBidi" w:hAnsiTheme="majorBidi" w:cs="B Nazanin" w:hint="cs"/>
          <w:sz w:val="24"/>
          <w:szCs w:val="24"/>
          <w:rtl/>
          <w:lang w:bidi="fa-IR"/>
        </w:rPr>
        <w:t>61054</w:t>
      </w:r>
      <w:r w:rsidR="00040E3D">
        <w:rPr>
          <w:rFonts w:asciiTheme="majorBidi" w:hAnsiTheme="majorBidi" w:cs="B Nazanin" w:hint="cs"/>
          <w:sz w:val="24"/>
          <w:szCs w:val="24"/>
          <w:rtl/>
          <w:lang w:bidi="fa-IR"/>
        </w:rPr>
        <w:t>30</w:t>
      </w:r>
      <w:r w:rsidR="003A4EB1">
        <w:rPr>
          <w:rFonts w:asciiTheme="majorBidi" w:hAnsiTheme="majorBidi" w:cs="B Nazanin" w:hint="cs"/>
          <w:sz w:val="24"/>
          <w:szCs w:val="24"/>
          <w:rtl/>
          <w:lang w:bidi="fa-IR"/>
        </w:rPr>
        <w:t>3</w:t>
      </w:r>
      <w:r w:rsidR="00040E3D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الی 304</w:t>
      </w:r>
      <w:r w:rsidR="00A8732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///09122494201 در مواقع ضروری </w:t>
      </w:r>
    </w:p>
    <w:p w14:paraId="1F6A8C6B" w14:textId="4E15338C" w:rsidR="00FA17A2" w:rsidRPr="001C5F1B" w:rsidRDefault="003C3250" w:rsidP="001C5F1B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Calibri"/>
          <w:sz w:val="24"/>
          <w:szCs w:val="24"/>
          <w:lang w:val="en-AU"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نشانی </w:t>
      </w:r>
      <w:r w:rsidR="00FA17A2"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پست </w:t>
      </w:r>
      <w:r w:rsidR="00B064A5">
        <w:rPr>
          <w:rFonts w:asciiTheme="majorBidi" w:hAnsiTheme="majorBidi" w:cs="B Nazanin" w:hint="cs"/>
          <w:sz w:val="24"/>
          <w:szCs w:val="24"/>
          <w:rtl/>
          <w:lang w:bidi="fa-IR"/>
        </w:rPr>
        <w:t>الکترونیک</w:t>
      </w:r>
      <w:r w:rsidR="00B064A5">
        <w:rPr>
          <w:rFonts w:asciiTheme="majorBidi" w:hAnsiTheme="majorBidi" w:cs="B Nazanin"/>
          <w:sz w:val="24"/>
          <w:szCs w:val="24"/>
          <w:lang w:bidi="fa-IR"/>
        </w:rPr>
        <w:t xml:space="preserve"> </w:t>
      </w:r>
      <w:r w:rsidR="001C5F1B">
        <w:rPr>
          <w:rFonts w:asciiTheme="majorBidi" w:hAnsiTheme="majorBidi" w:cs="B Nazanin"/>
          <w:sz w:val="24"/>
          <w:szCs w:val="24"/>
          <w:lang w:val="en-AU" w:bidi="fa-IR"/>
        </w:rPr>
        <w:t>behboodi@tums.ac.ir</w:t>
      </w:r>
    </w:p>
    <w:p w14:paraId="659E1C33" w14:textId="000FEF62" w:rsidR="009A0090" w:rsidRDefault="00E270DE" w:rsidP="00A65BBB">
      <w:pPr>
        <w:bidi/>
        <w:jc w:val="both"/>
        <w:rPr>
          <w:rFonts w:ascii="IranNastaliq" w:hAnsi="IranNastaliq" w:cs="B Nazanin"/>
          <w:b/>
          <w:bCs/>
          <w:sz w:val="24"/>
          <w:szCs w:val="24"/>
          <w:lang w:bidi="fa-IR"/>
        </w:rPr>
      </w:pPr>
      <w:r>
        <w:rPr>
          <w:rFonts w:ascii="IranNastaliq" w:hAnsi="IranNastaliq" w:cs="IranNastaliq"/>
          <w:b/>
          <w:bCs/>
          <w:sz w:val="36"/>
          <w:szCs w:val="36"/>
          <w:rtl/>
          <w:lang w:bidi="fa-IR"/>
        </w:rPr>
        <w:br w:type="page"/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lastRenderedPageBreak/>
        <w:t>توص</w:t>
      </w:r>
      <w:r w:rsidR="00FA17A2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ف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کل</w:t>
      </w:r>
      <w:r w:rsidR="00FA17A2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درس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(انتظار 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م</w:t>
      </w:r>
      <w:r w:rsidR="00FA17A2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softHyphen/>
        <w:t>رود مسؤول درس ضمن ارائه توض</w:t>
      </w:r>
      <w:r w:rsidR="00FA17A2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حات</w:t>
      </w:r>
      <w:r w:rsidR="00FA17A2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کل</w:t>
      </w:r>
      <w:r w:rsidR="00FA17A2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،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بخش</w:t>
      </w:r>
      <w:r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softHyphen/>
      </w: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های مختلف محتوایی 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درس را در قالب </w:t>
      </w:r>
      <w:r w:rsidR="00FA17A2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ک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="00FA17A2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ا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دو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بند،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توص</w:t>
      </w:r>
      <w:r w:rsidR="00FA17A2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ف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="00FA17A2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کند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): </w:t>
      </w:r>
    </w:p>
    <w:p w14:paraId="64563232" w14:textId="77777777" w:rsidR="00A87324" w:rsidRPr="00222F50" w:rsidRDefault="00A87324" w:rsidP="00A87324">
      <w:pPr>
        <w:bidi/>
        <w:spacing w:after="0"/>
        <w:jc w:val="both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 w:rsidRPr="00222F50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هر علم و رشته ای برای پیشرفت و صحت عملکرد باید تئوری ها و مدلهای علمی مخصوص به خود را داشته باشد . مامایی به عنوان یک حرفه انسانی به تئوری های مربوطه در این زمینه روی آورده است و در این زمینه پیشرفتهای قابل ملاحظه ای نیز داشته است . بررسی فلسفه علم مربوطه و تئوریهای مطرح در آن و ارتباط بین آنها و با عمل به منظور حرفه ای شدن در مامایی ضرورت دارد . </w:t>
      </w:r>
    </w:p>
    <w:p w14:paraId="59D0A166" w14:textId="77777777" w:rsidR="00A87324" w:rsidRDefault="00A87324" w:rsidP="00A87324">
      <w:pPr>
        <w:bidi/>
        <w:spacing w:after="0"/>
        <w:jc w:val="both"/>
        <w:rPr>
          <w:rFonts w:cs="Mitra"/>
          <w:b/>
          <w:bCs/>
          <w:sz w:val="26"/>
          <w:szCs w:val="26"/>
          <w:rtl/>
          <w:lang w:bidi="fa-IR"/>
        </w:rPr>
      </w:pPr>
    </w:p>
    <w:p w14:paraId="3789C534" w14:textId="77777777" w:rsidR="001B6A38" w:rsidRDefault="001B6A38" w:rsidP="00B14502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lang w:bidi="fa-IR"/>
        </w:rPr>
      </w:pPr>
    </w:p>
    <w:p w14:paraId="7DACB06F" w14:textId="3AFF0556" w:rsidR="009A0090" w:rsidRDefault="00E270DE" w:rsidP="001B6A38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ا</w:t>
      </w:r>
      <w:r w:rsidR="009A0090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هد</w:t>
      </w: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ا</w:t>
      </w:r>
      <w:r w:rsidR="009A0090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ف</w:t>
      </w:r>
      <w:r w:rsidR="009A0090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="009A0090"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کل</w:t>
      </w:r>
      <w:r w:rsidR="009A0090"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047FD1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/ </w:t>
      </w:r>
      <w:r w:rsidR="003909B8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محورهای</w:t>
      </w:r>
      <w:r w:rsidR="00B977E0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 توان</w:t>
      </w:r>
      <w:r w:rsidR="00B977E0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softHyphen/>
      </w:r>
      <w:r w:rsidR="00B977E0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مندی</w:t>
      </w:r>
      <w:r w:rsidR="00B14502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:</w:t>
      </w:r>
    </w:p>
    <w:p w14:paraId="647C7D4C" w14:textId="158AD295" w:rsidR="00B064A5" w:rsidRPr="00EB6DB3" w:rsidRDefault="00A87324" w:rsidP="00B064A5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آشنایی با مدلهای آموزش بهداشت و چگونگی کاربرد آنها در تغییر رفتار و ارتقای سلامت مردم خصوص زنان باردار ، مادران و نوجوانان دختر </w:t>
      </w:r>
    </w:p>
    <w:p w14:paraId="64F99659" w14:textId="633FFAFE" w:rsidR="009A0090" w:rsidRDefault="009A0090" w:rsidP="00B14502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اهداف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اختصاص</w:t>
      </w:r>
      <w:r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="00B977E0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/ زیر</w:t>
      </w:r>
      <w:r w:rsidR="00B37985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محورهای هر </w:t>
      </w:r>
      <w:r w:rsidR="00B977E0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توان</w:t>
      </w:r>
      <w:r w:rsidR="00B977E0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softHyphen/>
      </w:r>
      <w:r w:rsidR="00B977E0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مندی</w:t>
      </w:r>
      <w:r w:rsidR="00B14502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:</w:t>
      </w:r>
    </w:p>
    <w:p w14:paraId="56A9125C" w14:textId="77777777" w:rsidR="00A87324" w:rsidRDefault="00A87324" w:rsidP="00222F50">
      <w:pPr>
        <w:bidi/>
        <w:spacing w:after="0"/>
        <w:jc w:val="both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</w:p>
    <w:p w14:paraId="357A786E" w14:textId="77777777" w:rsidR="00A87324" w:rsidRPr="00222F50" w:rsidRDefault="00A87324" w:rsidP="00A87324">
      <w:pPr>
        <w:bidi/>
        <w:spacing w:after="0"/>
        <w:jc w:val="both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 w:rsidRPr="00222F50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آشنایی دانشجویان با انواع تئوریها و مدلهای مامایی و بهداشتی که زیر بنای علمی آموزشها ، مراقبتها و درمانهای مامایی را تشکیل می دهند . </w:t>
      </w:r>
    </w:p>
    <w:p w14:paraId="2F323DD2" w14:textId="77777777" w:rsidR="00A87324" w:rsidRPr="00EB6DB3" w:rsidRDefault="00A87324" w:rsidP="00A87324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</w:p>
    <w:p w14:paraId="244C0B10" w14:textId="409EB2B8" w:rsidR="00A87324" w:rsidRDefault="009E629C" w:rsidP="00A87324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رویکرد</w:t>
      </w:r>
      <w:r w:rsidR="00E66E78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 آموزشی</w:t>
      </w:r>
      <w:r>
        <w:rPr>
          <w:rStyle w:val="FootnoteReference"/>
          <w:rFonts w:ascii="IranNastaliq" w:hAnsi="IranNastaliq" w:cs="B Nazanin"/>
          <w:b/>
          <w:bCs/>
          <w:sz w:val="24"/>
          <w:szCs w:val="24"/>
          <w:rtl/>
          <w:lang w:bidi="fa-IR"/>
        </w:rPr>
        <w:footnoteReference w:id="2"/>
      </w:r>
      <w:r w:rsidR="00E66E78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: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27"/>
        <w:gridCol w:w="3117"/>
      </w:tblGrid>
      <w:tr w:rsidR="009E629C" w14:paraId="14B53AA9" w14:textId="77777777" w:rsidTr="00AB5CAE">
        <w:tc>
          <w:tcPr>
            <w:tcW w:w="3192" w:type="dxa"/>
          </w:tcPr>
          <w:p w14:paraId="253EF11F" w14:textId="4FEC034A" w:rsidR="009E629C" w:rsidRDefault="009E629C" w:rsidP="00DB4835">
            <w:pPr>
              <w:tabs>
                <w:tab w:val="left" w:pos="810"/>
              </w:tabs>
              <w:bidi/>
              <w:spacing w:before="240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Arial" w:eastAsia="Calibri" w:hAnsi="Arial" w:cs="B Nazanin" w:hint="cs"/>
                <w:rtl/>
                <w:lang w:bidi="fa-IR"/>
              </w:rPr>
              <w:t>مجازی</w:t>
            </w:r>
            <w:r>
              <w:rPr>
                <w:rStyle w:val="FootnoteReference"/>
                <w:rFonts w:ascii="Arial" w:eastAsia="Calibri" w:hAnsi="Arial" w:cs="B Nazanin"/>
                <w:rtl/>
                <w:lang w:bidi="fa-IR"/>
              </w:rPr>
              <w:footnoteReference w:id="3"/>
            </w:r>
            <w:r w:rsidR="00A06E26">
              <w:rPr>
                <w:rFonts w:ascii="Arial" w:eastAsia="Calibri" w:hAnsi="Arial" w:cs="B Nazanin" w:hint="cs"/>
                <w:rtl/>
                <w:lang w:bidi="fa-IR"/>
              </w:rPr>
              <w:t xml:space="preserve"> </w:t>
            </w:r>
            <w:r w:rsidR="00B064A5">
              <w:rPr>
                <w:rFonts w:ascii="Arial" w:eastAsia="Calibri" w:hAnsi="Arial" w:cs="B Nazanin" w:hint="cs"/>
                <w:rtl/>
                <w:lang w:bidi="fa-IR"/>
              </w:rPr>
              <w:t xml:space="preserve"> بصورت آنلاین</w:t>
            </w:r>
          </w:p>
        </w:tc>
        <w:tc>
          <w:tcPr>
            <w:tcW w:w="3192" w:type="dxa"/>
          </w:tcPr>
          <w:p w14:paraId="7AB5044E" w14:textId="684E1434" w:rsidR="009E629C" w:rsidRDefault="009E629C" w:rsidP="009E629C">
            <w:pPr>
              <w:tabs>
                <w:tab w:val="left" w:pos="810"/>
              </w:tabs>
              <w:bidi/>
              <w:spacing w:before="240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2159D">
              <w:rPr>
                <w:rFonts w:ascii="Arial" w:eastAsia="Calibri" w:hAnsi="Arial" w:cs="B Nazanin"/>
              </w:rPr>
              <w:t></w:t>
            </w:r>
            <w:r w:rsidRPr="0012159D">
              <w:rPr>
                <w:rFonts w:ascii="Arial" w:eastAsia="Calibri" w:hAnsi="Arial" w:cs="B Nazanin" w:hint="cs"/>
                <w:rtl/>
              </w:rPr>
              <w:t xml:space="preserve"> </w:t>
            </w:r>
            <w:r>
              <w:rPr>
                <w:rFonts w:ascii="Arial" w:eastAsia="Calibri" w:hAnsi="Arial" w:cs="B Nazanin" w:hint="cs"/>
                <w:rtl/>
              </w:rPr>
              <w:t>حضوری</w:t>
            </w:r>
            <w:r w:rsidR="00454E4A">
              <w:rPr>
                <w:rFonts w:ascii="Arial" w:eastAsia="Calibri" w:hAnsi="Arial" w:cs="B Nazanin" w:hint="cs"/>
                <w:rtl/>
              </w:rPr>
              <w:t>***</w:t>
            </w:r>
          </w:p>
        </w:tc>
        <w:tc>
          <w:tcPr>
            <w:tcW w:w="3192" w:type="dxa"/>
          </w:tcPr>
          <w:p w14:paraId="0D732092" w14:textId="6CF0BB31" w:rsidR="009E629C" w:rsidRDefault="009E629C" w:rsidP="009E629C">
            <w:pPr>
              <w:tabs>
                <w:tab w:val="left" w:pos="810"/>
              </w:tabs>
              <w:bidi/>
              <w:spacing w:before="240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12159D">
              <w:rPr>
                <w:rFonts w:ascii="Arial" w:eastAsia="Calibri" w:hAnsi="Arial" w:cs="B Nazanin"/>
              </w:rPr>
              <w:t></w:t>
            </w:r>
            <w:r w:rsidRPr="0012159D">
              <w:rPr>
                <w:rFonts w:ascii="Arial" w:eastAsia="Calibri" w:hAnsi="Arial" w:cs="B Nazanin" w:hint="cs"/>
                <w:rtl/>
              </w:rPr>
              <w:t xml:space="preserve"> </w:t>
            </w:r>
            <w:r>
              <w:rPr>
                <w:rFonts w:ascii="Arial" w:eastAsia="Calibri" w:hAnsi="Arial" w:cs="B Nazanin" w:hint="cs"/>
                <w:rtl/>
              </w:rPr>
              <w:t>ترکیبی</w:t>
            </w:r>
            <w:r w:rsidR="00A06E26">
              <w:rPr>
                <w:rStyle w:val="FootnoteReference"/>
                <w:rFonts w:ascii="Arial" w:eastAsia="Calibri" w:hAnsi="Arial" w:cs="B Nazanin"/>
                <w:rtl/>
              </w:rPr>
              <w:footnoteReference w:id="4"/>
            </w:r>
          </w:p>
        </w:tc>
      </w:tr>
    </w:tbl>
    <w:p w14:paraId="4CBC1C09" w14:textId="0122FA52" w:rsidR="00F12E0F" w:rsidRDefault="00F12E0F" w:rsidP="007A289E">
      <w:pPr>
        <w:tabs>
          <w:tab w:val="left" w:pos="810"/>
        </w:tabs>
        <w:bidi/>
        <w:spacing w:before="240" w:after="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روش</w:t>
      </w:r>
      <w:r w:rsidR="00E270DE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softHyphen/>
      </w:r>
      <w:r w:rsidR="00E270DE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های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="00364A0B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یاددهی- یادگیری</w:t>
      </w:r>
      <w:r w:rsidR="00A06E26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 با عنایت به رویکرد آموزشی انتخاب شده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>:</w:t>
      </w:r>
    </w:p>
    <w:p w14:paraId="35E9D93B" w14:textId="0790B2E1" w:rsidR="00A06E26" w:rsidRDefault="00B80410" w:rsidP="007A289E">
      <w:pPr>
        <w:tabs>
          <w:tab w:val="left" w:pos="810"/>
        </w:tabs>
        <w:bidi/>
        <w:spacing w:after="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رویکرد مجازی</w:t>
      </w:r>
    </w:p>
    <w:p w14:paraId="5A7CEF9A" w14:textId="55343146" w:rsidR="00B80410" w:rsidRPr="00B80410" w:rsidRDefault="00B80410" w:rsidP="00B80410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Pr="00B80410">
        <w:rPr>
          <w:rFonts w:ascii="Arial" w:eastAsia="Calibri" w:hAnsi="Arial" w:cs="B Nazanin" w:hint="cs"/>
          <w:rtl/>
        </w:rPr>
        <w:t xml:space="preserve">کلاس وارونه </w:t>
      </w:r>
      <w:r w:rsidRPr="00B80410">
        <w:rPr>
          <w:rFonts w:ascii="Arial" w:eastAsia="Calibri" w:hAnsi="Arial" w:cs="B Nazanin"/>
          <w:rtl/>
        </w:rPr>
        <w:tab/>
      </w:r>
    </w:p>
    <w:p w14:paraId="0600C5F5" w14:textId="4E533B6C" w:rsidR="00B80410" w:rsidRPr="00B80410" w:rsidRDefault="00B80410" w:rsidP="00B80410">
      <w:pPr>
        <w:bidi/>
        <w:spacing w:after="0" w:line="240" w:lineRule="auto"/>
        <w:rPr>
          <w:rFonts w:ascii="Arial" w:eastAsia="Calibri" w:hAnsi="Arial" w:cs="B Nazanin"/>
          <w:rtl/>
          <w:lang w:bidi="fa-IR"/>
        </w:rPr>
      </w:pPr>
      <w:r w:rsidRPr="0012159D">
        <w:rPr>
          <w:rFonts w:ascii="Arial" w:eastAsia="Calibri" w:hAnsi="Arial" w:cs="B Nazanin"/>
        </w:rPr>
        <w:lastRenderedPageBreak/>
        <w:t></w:t>
      </w:r>
      <w:r>
        <w:rPr>
          <w:rFonts w:ascii="Arial" w:eastAsia="Calibri" w:hAnsi="Arial" w:cs="B Nazanin" w:hint="cs"/>
          <w:rtl/>
        </w:rPr>
        <w:t xml:space="preserve"> </w:t>
      </w:r>
      <w:r w:rsidRPr="00B80410">
        <w:rPr>
          <w:rFonts w:ascii="Arial" w:eastAsia="Calibri" w:hAnsi="Arial" w:cs="B Nazanin" w:hint="cs"/>
          <w:rtl/>
        </w:rPr>
        <w:t>یادگیری مبتنی بر بازی دیجیتال</w:t>
      </w:r>
    </w:p>
    <w:p w14:paraId="66B707C4" w14:textId="6E612E0A" w:rsidR="00B80410" w:rsidRPr="00B80410" w:rsidRDefault="00DB4835" w:rsidP="00B80410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="00B80410" w:rsidRPr="00B80410">
        <w:rPr>
          <w:rFonts w:ascii="Arial" w:eastAsia="Calibri" w:hAnsi="Arial" w:cs="B Nazanin" w:hint="cs"/>
          <w:rtl/>
        </w:rPr>
        <w:t>یادگیری مبتنی بر محتوای الکترونیکی تعاملی</w:t>
      </w:r>
    </w:p>
    <w:p w14:paraId="16B1DA26" w14:textId="00CAFFD9" w:rsidR="00B80410" w:rsidRPr="00B80410" w:rsidRDefault="00DB4835" w:rsidP="00B80410">
      <w:pPr>
        <w:bidi/>
        <w:spacing w:after="0" w:line="240" w:lineRule="auto"/>
        <w:rPr>
          <w:rFonts w:ascii="Arial" w:eastAsia="Calibri" w:hAnsi="Arial" w:cs="B Nazanin"/>
          <w:rtl/>
        </w:rPr>
      </w:pPr>
      <w:r>
        <w:rPr>
          <w:rFonts w:ascii="Arial" w:eastAsia="Calibri" w:hAnsi="Arial" w:cs="B Nazanin" w:hint="cs"/>
          <w:rtl/>
        </w:rPr>
        <w:t xml:space="preserve"> </w:t>
      </w:r>
      <w:r w:rsidR="00B80410" w:rsidRPr="00B80410">
        <w:rPr>
          <w:rFonts w:ascii="Arial" w:eastAsia="Calibri" w:hAnsi="Arial" w:cs="B Nazanin" w:hint="cs"/>
          <w:rtl/>
        </w:rPr>
        <w:t>یادگیری مبتنی بر حل مسئله (</w:t>
      </w:r>
      <w:r w:rsidR="00B80410" w:rsidRPr="00B80410">
        <w:rPr>
          <w:rFonts w:asciiTheme="majorBidi" w:eastAsia="Calibri" w:hAnsiTheme="majorBidi" w:cs="B Nazanin"/>
          <w:sz w:val="20"/>
          <w:szCs w:val="20"/>
        </w:rPr>
        <w:t>PBL</w:t>
      </w:r>
      <w:r w:rsidR="00B80410" w:rsidRPr="00B80410">
        <w:rPr>
          <w:rFonts w:ascii="Arial" w:eastAsia="Calibri" w:hAnsi="Arial" w:cs="B Nazanin" w:hint="cs"/>
          <w:rtl/>
        </w:rPr>
        <w:t xml:space="preserve">) </w:t>
      </w:r>
      <w:r w:rsidR="00040E3D">
        <w:rPr>
          <w:rFonts w:ascii="Arial" w:eastAsia="Calibri" w:hAnsi="Arial" w:cs="B Nazanin" w:hint="cs"/>
          <w:rtl/>
        </w:rPr>
        <w:t>***</w:t>
      </w:r>
      <w:r w:rsidR="00B80410" w:rsidRPr="00B80410">
        <w:rPr>
          <w:rFonts w:ascii="Arial" w:eastAsia="Calibri" w:hAnsi="Arial" w:cs="B Nazanin"/>
          <w:rtl/>
        </w:rPr>
        <w:tab/>
      </w:r>
    </w:p>
    <w:p w14:paraId="400AA584" w14:textId="0400F981" w:rsidR="00B80410" w:rsidRPr="00B80410" w:rsidRDefault="00DB4835" w:rsidP="00B80410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="00B80410" w:rsidRPr="00B80410">
        <w:rPr>
          <w:rFonts w:ascii="Arial" w:eastAsia="Calibri" w:hAnsi="Arial" w:cs="B Nazanin" w:hint="cs"/>
          <w:rtl/>
        </w:rPr>
        <w:t xml:space="preserve">یادگیری اکتشافی هدایت شده </w:t>
      </w:r>
      <w:r w:rsidR="00B80410" w:rsidRPr="00B80410">
        <w:rPr>
          <w:rFonts w:ascii="Arial" w:eastAsia="Calibri" w:hAnsi="Arial" w:cs="B Nazanin"/>
          <w:rtl/>
        </w:rPr>
        <w:tab/>
      </w:r>
    </w:p>
    <w:p w14:paraId="737C9E41" w14:textId="45B820BF" w:rsidR="00B80410" w:rsidRPr="00B80410" w:rsidRDefault="00DB4835" w:rsidP="00B80410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="00B80410" w:rsidRPr="00B80410">
        <w:rPr>
          <w:rFonts w:ascii="Arial" w:eastAsia="Calibri" w:hAnsi="Arial" w:cs="B Nazanin" w:hint="cs"/>
          <w:rtl/>
        </w:rPr>
        <w:t xml:space="preserve">یادگیری مبتنی بر سناریوی متنی </w:t>
      </w:r>
      <w:r w:rsidR="00040E3D">
        <w:rPr>
          <w:rFonts w:ascii="Arial" w:eastAsia="Calibri" w:hAnsi="Arial" w:cs="B Nazanin" w:hint="cs"/>
          <w:rtl/>
        </w:rPr>
        <w:t>***</w:t>
      </w:r>
      <w:r w:rsidR="00B80410" w:rsidRPr="00B80410">
        <w:rPr>
          <w:rFonts w:ascii="Arial" w:eastAsia="Calibri" w:hAnsi="Arial" w:cs="B Nazanin"/>
          <w:rtl/>
        </w:rPr>
        <w:tab/>
      </w:r>
    </w:p>
    <w:p w14:paraId="0ED013A2" w14:textId="2CFDDE87" w:rsidR="00B80410" w:rsidRPr="00B80410" w:rsidRDefault="00DB4835" w:rsidP="00B80410">
      <w:pPr>
        <w:bidi/>
        <w:spacing w:after="0" w:line="240" w:lineRule="auto"/>
        <w:rPr>
          <w:rFonts w:ascii="Calibri" w:eastAsia="Calibri" w:hAnsi="Calibri" w:cs="B Mitra"/>
          <w:sz w:val="28"/>
          <w:szCs w:val="28"/>
          <w:rtl/>
          <w:lang w:bidi="fa-IR"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="00B80410" w:rsidRPr="00B80410">
        <w:rPr>
          <w:rFonts w:ascii="Arial" w:eastAsia="Calibri" w:hAnsi="Arial" w:cs="B Nazanin" w:hint="cs"/>
          <w:rtl/>
        </w:rPr>
        <w:t>یادگیری مبتنی بر مباحثه در فروم</w:t>
      </w:r>
      <w:r w:rsidR="00B80410" w:rsidRPr="00B80410">
        <w:rPr>
          <w:rFonts w:ascii="Calibri" w:eastAsia="Calibri" w:hAnsi="Calibri" w:cs="B Mitra"/>
          <w:sz w:val="28"/>
          <w:szCs w:val="28"/>
          <w:rtl/>
          <w:lang w:bidi="fa-IR"/>
        </w:rPr>
        <w:tab/>
      </w:r>
    </w:p>
    <w:p w14:paraId="4E9BDF44" w14:textId="6C88BA57" w:rsidR="00DB4835" w:rsidRPr="00040E3D" w:rsidRDefault="00DB4835" w:rsidP="00A87324">
      <w:pPr>
        <w:tabs>
          <w:tab w:val="left" w:pos="810"/>
        </w:tabs>
        <w:bidi/>
        <w:spacing w:before="240"/>
        <w:rPr>
          <w:rFonts w:ascii="Arial" w:eastAsia="Calibri" w:hAnsi="Arial" w:cs="B Nazanin"/>
          <w:rtl/>
          <w:lang w:val="en-AU" w:bidi="fa-IR"/>
        </w:rPr>
      </w:pPr>
      <w:r w:rsidRPr="0012159D">
        <w:rPr>
          <w:rFonts w:ascii="Arial" w:eastAsia="Calibri" w:hAnsi="Arial" w:cs="B Nazanin" w:hint="cs"/>
          <w:rtl/>
        </w:rPr>
        <w:t>سایر</w:t>
      </w:r>
      <w:r w:rsidRPr="0012159D">
        <w:rPr>
          <w:rFonts w:ascii="Arial" w:eastAsia="Calibri" w:hAnsi="Arial" w:cs="B Nazanin"/>
          <w:rtl/>
        </w:rPr>
        <w:t xml:space="preserve"> </w:t>
      </w:r>
      <w:r w:rsidRPr="0012159D">
        <w:rPr>
          <w:rFonts w:ascii="Arial" w:eastAsia="Calibri" w:hAnsi="Arial" w:cs="B Nazanin" w:hint="cs"/>
          <w:rtl/>
        </w:rPr>
        <w:t>موارد</w:t>
      </w:r>
      <w:r w:rsidRPr="0012159D">
        <w:rPr>
          <w:rFonts w:ascii="Arial" w:eastAsia="Calibri" w:hAnsi="Arial" w:cs="B Nazanin"/>
          <w:rtl/>
        </w:rPr>
        <w:t xml:space="preserve"> (</w:t>
      </w:r>
      <w:r w:rsidRPr="0012159D">
        <w:rPr>
          <w:rFonts w:ascii="Arial" w:eastAsia="Calibri" w:hAnsi="Arial" w:cs="B Nazanin" w:hint="cs"/>
          <w:rtl/>
        </w:rPr>
        <w:t>لطفاً</w:t>
      </w:r>
      <w:r w:rsidRPr="0012159D">
        <w:rPr>
          <w:rFonts w:ascii="Arial" w:eastAsia="Calibri" w:hAnsi="Arial" w:cs="B Nazanin"/>
          <w:rtl/>
        </w:rPr>
        <w:t xml:space="preserve"> </w:t>
      </w:r>
      <w:r w:rsidRPr="0012159D">
        <w:rPr>
          <w:rFonts w:ascii="Arial" w:eastAsia="Calibri" w:hAnsi="Arial" w:cs="B Nazanin" w:hint="cs"/>
          <w:rtl/>
        </w:rPr>
        <w:t>نام</w:t>
      </w:r>
      <w:r w:rsidRPr="0012159D">
        <w:rPr>
          <w:rFonts w:ascii="Arial" w:eastAsia="Calibri" w:hAnsi="Arial" w:cs="B Nazanin"/>
          <w:rtl/>
        </w:rPr>
        <w:t xml:space="preserve"> </w:t>
      </w:r>
      <w:r w:rsidRPr="0012159D">
        <w:rPr>
          <w:rFonts w:ascii="Arial" w:eastAsia="Calibri" w:hAnsi="Arial" w:cs="B Nazanin" w:hint="cs"/>
          <w:rtl/>
        </w:rPr>
        <w:t>ببرید</w:t>
      </w:r>
      <w:r w:rsidR="00A87324">
        <w:rPr>
          <w:rFonts w:ascii="Arial" w:eastAsia="Calibri" w:hAnsi="Arial" w:cs="B Nazanin"/>
          <w:rtl/>
        </w:rPr>
        <w:t>)</w:t>
      </w:r>
      <w:r w:rsidR="00A87324">
        <w:rPr>
          <w:rFonts w:ascii="Arial" w:eastAsia="Calibri" w:hAnsi="Arial" w:cs="B Nazanin" w:hint="cs"/>
          <w:rtl/>
        </w:rPr>
        <w:t xml:space="preserve">: ارایه مقاله در کلاس و تفسیر و نقد آن </w:t>
      </w:r>
      <w:r w:rsidR="00040E3D">
        <w:rPr>
          <w:rFonts w:ascii="Arial" w:eastAsia="Calibri" w:hAnsi="Arial" w:cs="B Nazanin" w:hint="cs"/>
          <w:rtl/>
        </w:rPr>
        <w:t xml:space="preserve">( </w:t>
      </w:r>
      <w:r w:rsidR="00040E3D">
        <w:rPr>
          <w:rFonts w:ascii="Arial" w:eastAsia="Calibri" w:hAnsi="Arial" w:cs="B Nazanin"/>
          <w:lang w:val="en-AU"/>
        </w:rPr>
        <w:t>Gamified journal club</w:t>
      </w:r>
      <w:r w:rsidR="00040E3D">
        <w:rPr>
          <w:rFonts w:ascii="Arial" w:eastAsia="Calibri" w:hAnsi="Arial" w:cs="B Nazanin" w:hint="cs"/>
          <w:rtl/>
          <w:lang w:val="en-AU" w:bidi="fa-IR"/>
        </w:rPr>
        <w:t>)</w:t>
      </w:r>
    </w:p>
    <w:p w14:paraId="0121C50A" w14:textId="297303AD" w:rsidR="00B80410" w:rsidRDefault="00B80410" w:rsidP="00454E4A">
      <w:pPr>
        <w:tabs>
          <w:tab w:val="left" w:pos="810"/>
        </w:tabs>
        <w:bidi/>
        <w:spacing w:after="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رویکرد حضوری</w:t>
      </w:r>
      <w:r w:rsidR="00B064A5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 </w:t>
      </w:r>
    </w:p>
    <w:p w14:paraId="58BEDABE" w14:textId="637B5930" w:rsidR="00DB4835" w:rsidRPr="00DB4835" w:rsidRDefault="00B064A5" w:rsidP="00DB4835">
      <w:pPr>
        <w:bidi/>
        <w:spacing w:after="0" w:line="240" w:lineRule="auto"/>
        <w:rPr>
          <w:rFonts w:ascii="Arial" w:eastAsia="Calibri" w:hAnsi="Arial" w:cs="B Nazanin"/>
          <w:rtl/>
        </w:rPr>
      </w:pPr>
      <w:r>
        <w:rPr>
          <w:rFonts w:ascii="Arial" w:eastAsia="Calibri" w:hAnsi="Arial" w:cs="B Nazanin" w:hint="cs"/>
          <w:rtl/>
        </w:rPr>
        <w:t>*</w:t>
      </w:r>
      <w:r w:rsidR="00DB4835">
        <w:rPr>
          <w:rFonts w:ascii="Arial" w:eastAsia="Calibri" w:hAnsi="Arial" w:cs="B Nazanin" w:hint="cs"/>
          <w:rtl/>
        </w:rPr>
        <w:t xml:space="preserve"> </w:t>
      </w:r>
      <w:r>
        <w:rPr>
          <w:rFonts w:ascii="Arial" w:eastAsia="Calibri" w:hAnsi="Arial" w:cs="B Nazanin" w:hint="cs"/>
          <w:rtl/>
        </w:rPr>
        <w:t>*</w:t>
      </w:r>
      <w:r w:rsidR="00DB4835" w:rsidRPr="00DB4835">
        <w:rPr>
          <w:rFonts w:ascii="Arial" w:eastAsia="Calibri" w:hAnsi="Arial" w:cs="B Nazanin" w:hint="cs"/>
          <w:rtl/>
        </w:rPr>
        <w:t xml:space="preserve">سخنرانی تعاملی (پرسش و پاسخ، کوئیز، بحث گروهی و ...) </w:t>
      </w:r>
      <w:r w:rsidR="00DB4835" w:rsidRPr="00DB4835">
        <w:rPr>
          <w:rFonts w:ascii="Arial" w:eastAsia="Calibri" w:hAnsi="Arial" w:cs="B Nazanin"/>
          <w:rtl/>
        </w:rPr>
        <w:tab/>
      </w:r>
    </w:p>
    <w:p w14:paraId="2CDAA2AF" w14:textId="6EF79128" w:rsidR="00DB4835" w:rsidRPr="00DB4835" w:rsidRDefault="00DB4835" w:rsidP="00DB4835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Pr="00DB4835">
        <w:rPr>
          <w:rFonts w:ascii="Arial" w:eastAsia="Calibri" w:hAnsi="Arial" w:cs="B Nazanin" w:hint="cs"/>
          <w:rtl/>
        </w:rPr>
        <w:t xml:space="preserve">بحث در گروههای کوچک </w:t>
      </w:r>
      <w:r w:rsidR="00454E4A">
        <w:rPr>
          <w:rFonts w:ascii="Arial" w:eastAsia="Calibri" w:hAnsi="Arial" w:cs="B Nazanin" w:hint="cs"/>
          <w:rtl/>
        </w:rPr>
        <w:t>***</w:t>
      </w:r>
      <w:r w:rsidRPr="00DB4835">
        <w:rPr>
          <w:rFonts w:ascii="Arial" w:eastAsia="Calibri" w:hAnsi="Arial" w:cs="B Nazanin"/>
          <w:rtl/>
        </w:rPr>
        <w:tab/>
      </w:r>
    </w:p>
    <w:p w14:paraId="5A9FF07C" w14:textId="16DDEFF8" w:rsidR="00DB4835" w:rsidRPr="00DB4835" w:rsidRDefault="00DB4835" w:rsidP="00DB4835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Pr="00DB4835">
        <w:rPr>
          <w:rFonts w:ascii="Arial" w:eastAsia="Calibri" w:hAnsi="Arial" w:cs="B Nazanin" w:hint="cs"/>
          <w:rtl/>
        </w:rPr>
        <w:t xml:space="preserve">ایفای نقش </w:t>
      </w:r>
      <w:r w:rsidRPr="00DB4835">
        <w:rPr>
          <w:rFonts w:ascii="Arial" w:eastAsia="Calibri" w:hAnsi="Arial" w:cs="B Nazanin"/>
          <w:rtl/>
        </w:rPr>
        <w:tab/>
      </w:r>
    </w:p>
    <w:p w14:paraId="44D9A7E1" w14:textId="5B4BB391" w:rsidR="00DB4835" w:rsidRPr="00DB4835" w:rsidRDefault="00DB4835" w:rsidP="00DB4835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Pr="00DB4835">
        <w:rPr>
          <w:rFonts w:ascii="Arial" w:eastAsia="Calibri" w:hAnsi="Arial" w:cs="B Nazanin" w:hint="cs"/>
          <w:rtl/>
        </w:rPr>
        <w:t xml:space="preserve">یادگیری اکتشافی هدایت شده </w:t>
      </w:r>
      <w:r w:rsidRPr="00DB4835">
        <w:rPr>
          <w:rFonts w:ascii="Arial" w:eastAsia="Calibri" w:hAnsi="Arial" w:cs="B Nazanin"/>
          <w:rtl/>
        </w:rPr>
        <w:tab/>
      </w:r>
    </w:p>
    <w:p w14:paraId="6D0A2C9D" w14:textId="3209F855" w:rsidR="00DB4835" w:rsidRPr="00DB4835" w:rsidRDefault="00DB4835" w:rsidP="00DB4835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Pr="00DB4835">
        <w:rPr>
          <w:rFonts w:ascii="Arial" w:eastAsia="Calibri" w:hAnsi="Arial" w:cs="B Nazanin" w:hint="cs"/>
          <w:rtl/>
        </w:rPr>
        <w:t>یادگیری مبتنی بر تیم (</w:t>
      </w:r>
      <w:r w:rsidRPr="00DB4835">
        <w:rPr>
          <w:rFonts w:asciiTheme="majorBidi" w:eastAsia="Calibri" w:hAnsiTheme="majorBidi" w:cs="B Nazanin"/>
          <w:sz w:val="20"/>
          <w:szCs w:val="20"/>
        </w:rPr>
        <w:t>TBL</w:t>
      </w:r>
      <w:r w:rsidRPr="00DB4835">
        <w:rPr>
          <w:rFonts w:ascii="Arial" w:eastAsia="Calibri" w:hAnsi="Arial" w:cs="B Nazanin" w:hint="cs"/>
          <w:rtl/>
        </w:rPr>
        <w:t xml:space="preserve">) </w:t>
      </w:r>
      <w:r w:rsidRPr="00DB4835">
        <w:rPr>
          <w:rFonts w:ascii="Arial" w:eastAsia="Calibri" w:hAnsi="Arial" w:cs="B Nazanin"/>
          <w:rtl/>
        </w:rPr>
        <w:tab/>
      </w:r>
    </w:p>
    <w:p w14:paraId="3A5E86FC" w14:textId="3E1F9A27" w:rsidR="00DB4835" w:rsidRPr="00DB4835" w:rsidRDefault="00DB4835" w:rsidP="00DB4835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 w:rsidR="00A87324">
        <w:rPr>
          <w:rFonts w:ascii="Arial" w:eastAsia="Calibri" w:hAnsi="Arial" w:cs="B Nazanin" w:hint="cs"/>
          <w:rtl/>
        </w:rPr>
        <w:t>**</w:t>
      </w:r>
      <w:r>
        <w:rPr>
          <w:rFonts w:ascii="Arial" w:eastAsia="Calibri" w:hAnsi="Arial" w:cs="B Nazanin" w:hint="cs"/>
          <w:rtl/>
        </w:rPr>
        <w:t xml:space="preserve"> </w:t>
      </w:r>
      <w:r w:rsidRPr="00DB4835">
        <w:rPr>
          <w:rFonts w:ascii="Arial" w:eastAsia="Calibri" w:hAnsi="Arial" w:cs="B Nazanin" w:hint="cs"/>
          <w:rtl/>
        </w:rPr>
        <w:t>یادگیری مبتنی بر حل مسئله (</w:t>
      </w:r>
      <w:r w:rsidRPr="00DB4835">
        <w:rPr>
          <w:rFonts w:asciiTheme="majorBidi" w:eastAsia="Calibri" w:hAnsiTheme="majorBidi" w:cs="B Nazanin"/>
          <w:sz w:val="20"/>
          <w:szCs w:val="20"/>
        </w:rPr>
        <w:t>PBL</w:t>
      </w:r>
      <w:r w:rsidRPr="00DB4835">
        <w:rPr>
          <w:rFonts w:ascii="Arial" w:eastAsia="Calibri" w:hAnsi="Arial" w:cs="B Nazanin" w:hint="cs"/>
          <w:rtl/>
        </w:rPr>
        <w:t xml:space="preserve">) </w:t>
      </w:r>
      <w:r w:rsidRPr="00DB4835">
        <w:rPr>
          <w:rFonts w:ascii="Arial" w:eastAsia="Calibri" w:hAnsi="Arial" w:cs="B Nazanin"/>
          <w:rtl/>
        </w:rPr>
        <w:tab/>
      </w:r>
    </w:p>
    <w:p w14:paraId="576D4671" w14:textId="48318BFF" w:rsidR="00DB4835" w:rsidRPr="00DB4835" w:rsidRDefault="00B064A5" w:rsidP="00DB4835">
      <w:pPr>
        <w:bidi/>
        <w:spacing w:after="0" w:line="240" w:lineRule="auto"/>
        <w:rPr>
          <w:rFonts w:ascii="Arial" w:eastAsia="Calibri" w:hAnsi="Arial" w:cs="B Nazanin"/>
          <w:rtl/>
        </w:rPr>
      </w:pPr>
      <w:r>
        <w:rPr>
          <w:rFonts w:ascii="Arial" w:eastAsia="Calibri" w:hAnsi="Arial" w:cs="B Nazanin" w:hint="cs"/>
          <w:rtl/>
        </w:rPr>
        <w:t>*</w:t>
      </w:r>
      <w:r w:rsidR="00DB4835">
        <w:rPr>
          <w:rFonts w:ascii="Arial" w:eastAsia="Calibri" w:hAnsi="Arial" w:cs="B Nazanin" w:hint="cs"/>
          <w:rtl/>
        </w:rPr>
        <w:t xml:space="preserve"> </w:t>
      </w:r>
      <w:r>
        <w:rPr>
          <w:rFonts w:ascii="Arial" w:eastAsia="Calibri" w:hAnsi="Arial" w:cs="B Nazanin" w:hint="cs"/>
          <w:rtl/>
        </w:rPr>
        <w:t>*</w:t>
      </w:r>
      <w:r w:rsidR="00DB4835" w:rsidRPr="00DB4835">
        <w:rPr>
          <w:rFonts w:ascii="Arial" w:eastAsia="Calibri" w:hAnsi="Arial" w:cs="B Nazanin" w:hint="cs"/>
          <w:rtl/>
        </w:rPr>
        <w:t>یادگیری مبتنی بر سناریو</w:t>
      </w:r>
      <w:r w:rsidR="00454E4A">
        <w:rPr>
          <w:rFonts w:ascii="Arial" w:eastAsia="Calibri" w:hAnsi="Arial" w:cs="B Nazanin" w:hint="cs"/>
          <w:rtl/>
        </w:rPr>
        <w:t>***</w:t>
      </w:r>
      <w:r w:rsidR="00DB4835" w:rsidRPr="00DB4835">
        <w:rPr>
          <w:rFonts w:ascii="Arial" w:eastAsia="Calibri" w:hAnsi="Arial" w:cs="B Nazanin" w:hint="cs"/>
          <w:rtl/>
        </w:rPr>
        <w:t xml:space="preserve"> </w:t>
      </w:r>
      <w:r w:rsidR="00DB4835" w:rsidRPr="00DB4835">
        <w:rPr>
          <w:rFonts w:ascii="Arial" w:eastAsia="Calibri" w:hAnsi="Arial" w:cs="B Nazanin"/>
          <w:rtl/>
        </w:rPr>
        <w:tab/>
      </w:r>
      <w:r w:rsidR="00DB4835" w:rsidRPr="00DB4835">
        <w:rPr>
          <w:rFonts w:ascii="Arial" w:eastAsia="Calibri" w:hAnsi="Arial" w:cs="B Nazanin"/>
          <w:rtl/>
        </w:rPr>
        <w:tab/>
      </w:r>
    </w:p>
    <w:p w14:paraId="16342F2D" w14:textId="397954F7" w:rsidR="00DB4835" w:rsidRPr="00DB4835" w:rsidRDefault="00B064A5" w:rsidP="00DB4835">
      <w:pPr>
        <w:bidi/>
        <w:spacing w:after="0" w:line="240" w:lineRule="auto"/>
        <w:rPr>
          <w:rFonts w:ascii="Arial" w:eastAsia="Calibri" w:hAnsi="Arial" w:cs="B Nazanin"/>
          <w:rtl/>
        </w:rPr>
      </w:pPr>
      <w:r>
        <w:rPr>
          <w:rFonts w:ascii="Arial" w:eastAsia="Calibri" w:hAnsi="Arial" w:cs="B Nazanin" w:hint="cs"/>
          <w:rtl/>
        </w:rPr>
        <w:t>**</w:t>
      </w:r>
      <w:r w:rsidR="00DB4835">
        <w:rPr>
          <w:rFonts w:ascii="Arial" w:eastAsia="Calibri" w:hAnsi="Arial" w:cs="B Nazanin" w:hint="cs"/>
          <w:rtl/>
        </w:rPr>
        <w:t xml:space="preserve"> </w:t>
      </w:r>
      <w:r w:rsidR="00DB4835" w:rsidRPr="00DB4835">
        <w:rPr>
          <w:rFonts w:ascii="Arial" w:eastAsia="Calibri" w:hAnsi="Arial" w:cs="B Nazanin" w:hint="cs"/>
          <w:rtl/>
        </w:rPr>
        <w:t xml:space="preserve">استفاده از دانشجویان در تدریس (تدریس توسط همتایان) </w:t>
      </w:r>
      <w:r w:rsidR="00454E4A">
        <w:rPr>
          <w:rFonts w:ascii="Arial" w:eastAsia="Calibri" w:hAnsi="Arial" w:cs="B Nazanin" w:hint="cs"/>
          <w:rtl/>
        </w:rPr>
        <w:t>***</w:t>
      </w:r>
      <w:r w:rsidR="00DB4835" w:rsidRPr="00DB4835">
        <w:rPr>
          <w:rFonts w:ascii="Arial" w:eastAsia="Calibri" w:hAnsi="Arial" w:cs="B Nazanin"/>
          <w:rtl/>
        </w:rPr>
        <w:tab/>
      </w:r>
    </w:p>
    <w:p w14:paraId="6B0287D1" w14:textId="2B75C0EE" w:rsidR="00DB4835" w:rsidRPr="00DB4835" w:rsidRDefault="00DB4835" w:rsidP="00DB4835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/>
        </w:rPr>
        <w:t></w:t>
      </w:r>
      <w:r>
        <w:rPr>
          <w:rFonts w:ascii="Arial" w:eastAsia="Calibri" w:hAnsi="Arial" w:cs="B Nazanin" w:hint="cs"/>
          <w:rtl/>
        </w:rPr>
        <w:t xml:space="preserve"> </w:t>
      </w:r>
      <w:r w:rsidRPr="00DB4835">
        <w:rPr>
          <w:rFonts w:ascii="Arial" w:eastAsia="Calibri" w:hAnsi="Arial" w:cs="B Nazanin" w:hint="cs"/>
          <w:rtl/>
        </w:rPr>
        <w:t xml:space="preserve">یادگیری مبتنی بر بازی </w:t>
      </w:r>
    </w:p>
    <w:p w14:paraId="1D330378" w14:textId="214E8377" w:rsidR="00DB4835" w:rsidRDefault="007A289E" w:rsidP="00A87324">
      <w:pPr>
        <w:tabs>
          <w:tab w:val="left" w:pos="810"/>
        </w:tabs>
        <w:bidi/>
        <w:spacing w:before="240"/>
        <w:rPr>
          <w:rFonts w:ascii="Arial" w:eastAsia="Calibri" w:hAnsi="Arial" w:cs="B Nazanin"/>
          <w:rtl/>
        </w:rPr>
      </w:pPr>
      <w:r w:rsidRPr="0012159D">
        <w:rPr>
          <w:rFonts w:ascii="Arial" w:eastAsia="Calibri" w:hAnsi="Arial" w:cs="B Nazanin" w:hint="cs"/>
          <w:rtl/>
        </w:rPr>
        <w:t>سایر</w:t>
      </w:r>
      <w:r w:rsidRPr="0012159D">
        <w:rPr>
          <w:rFonts w:ascii="Arial" w:eastAsia="Calibri" w:hAnsi="Arial" w:cs="B Nazanin"/>
          <w:rtl/>
        </w:rPr>
        <w:t xml:space="preserve"> </w:t>
      </w:r>
      <w:r w:rsidRPr="0012159D">
        <w:rPr>
          <w:rFonts w:ascii="Arial" w:eastAsia="Calibri" w:hAnsi="Arial" w:cs="B Nazanin" w:hint="cs"/>
          <w:rtl/>
        </w:rPr>
        <w:t>موارد</w:t>
      </w:r>
      <w:r w:rsidRPr="0012159D">
        <w:rPr>
          <w:rFonts w:ascii="Arial" w:eastAsia="Calibri" w:hAnsi="Arial" w:cs="B Nazanin"/>
          <w:rtl/>
        </w:rPr>
        <w:t xml:space="preserve"> (</w:t>
      </w:r>
      <w:r w:rsidRPr="0012159D">
        <w:rPr>
          <w:rFonts w:ascii="Arial" w:eastAsia="Calibri" w:hAnsi="Arial" w:cs="B Nazanin" w:hint="cs"/>
          <w:rtl/>
        </w:rPr>
        <w:t>لطفاً</w:t>
      </w:r>
      <w:r w:rsidRPr="0012159D">
        <w:rPr>
          <w:rFonts w:ascii="Arial" w:eastAsia="Calibri" w:hAnsi="Arial" w:cs="B Nazanin"/>
          <w:rtl/>
        </w:rPr>
        <w:t xml:space="preserve"> </w:t>
      </w:r>
      <w:r w:rsidRPr="0012159D">
        <w:rPr>
          <w:rFonts w:ascii="Arial" w:eastAsia="Calibri" w:hAnsi="Arial" w:cs="B Nazanin" w:hint="cs"/>
          <w:rtl/>
        </w:rPr>
        <w:t>نام</w:t>
      </w:r>
      <w:r w:rsidRPr="0012159D">
        <w:rPr>
          <w:rFonts w:ascii="Arial" w:eastAsia="Calibri" w:hAnsi="Arial" w:cs="B Nazanin"/>
          <w:rtl/>
        </w:rPr>
        <w:t xml:space="preserve"> </w:t>
      </w:r>
      <w:r w:rsidRPr="0012159D">
        <w:rPr>
          <w:rFonts w:ascii="Arial" w:eastAsia="Calibri" w:hAnsi="Arial" w:cs="B Nazanin" w:hint="cs"/>
          <w:rtl/>
        </w:rPr>
        <w:t>ببرید</w:t>
      </w:r>
      <w:r w:rsidRPr="0012159D">
        <w:rPr>
          <w:rFonts w:ascii="Arial" w:eastAsia="Calibri" w:hAnsi="Arial" w:cs="B Nazanin"/>
          <w:rtl/>
        </w:rPr>
        <w:t>)</w:t>
      </w:r>
      <w:r w:rsidR="00A87324">
        <w:rPr>
          <w:rFonts w:ascii="Arial" w:eastAsia="Calibri" w:hAnsi="Arial" w:cs="B Nazanin" w:hint="cs"/>
          <w:rtl/>
        </w:rPr>
        <w:t>:</w:t>
      </w:r>
      <w:r w:rsidR="00A87324" w:rsidRPr="00A87324">
        <w:rPr>
          <w:rFonts w:ascii="Arial" w:eastAsia="Calibri" w:hAnsi="Arial" w:cs="B Nazanin" w:hint="cs"/>
          <w:rtl/>
        </w:rPr>
        <w:t xml:space="preserve"> </w:t>
      </w:r>
      <w:r w:rsidR="00A87324">
        <w:rPr>
          <w:rFonts w:ascii="Arial" w:eastAsia="Calibri" w:hAnsi="Arial" w:cs="B Nazanin" w:hint="cs"/>
          <w:rtl/>
        </w:rPr>
        <w:t>ارایه مقاله در کلاس و تفسیر و نقد آن</w:t>
      </w:r>
    </w:p>
    <w:p w14:paraId="222CBA84" w14:textId="018E1AAB" w:rsidR="007A289E" w:rsidRDefault="007A289E" w:rsidP="007A289E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رویکرد ترکیبی</w:t>
      </w:r>
    </w:p>
    <w:p w14:paraId="622F1109" w14:textId="7453A305" w:rsidR="007A289E" w:rsidRPr="007A289E" w:rsidRDefault="007A289E" w:rsidP="007A289E">
      <w:pPr>
        <w:bidi/>
        <w:spacing w:after="0" w:line="240" w:lineRule="auto"/>
        <w:rPr>
          <w:rFonts w:ascii="Arial" w:eastAsia="Calibri" w:hAnsi="Arial" w:cs="B Nazanin"/>
          <w:rtl/>
        </w:rPr>
      </w:pPr>
      <w:r w:rsidRPr="007A289E">
        <w:rPr>
          <w:rFonts w:ascii="Arial" w:eastAsia="Calibri" w:hAnsi="Arial" w:cs="B Nazanin" w:hint="cs"/>
          <w:rtl/>
        </w:rPr>
        <w:t>ترکیبی از روش</w:t>
      </w:r>
      <w:r>
        <w:rPr>
          <w:rFonts w:ascii="Arial" w:eastAsia="Calibri" w:hAnsi="Arial" w:cs="B Nazanin"/>
          <w:rtl/>
        </w:rPr>
        <w:softHyphen/>
      </w:r>
      <w:r w:rsidRPr="007A289E">
        <w:rPr>
          <w:rFonts w:ascii="Arial" w:eastAsia="Calibri" w:hAnsi="Arial" w:cs="B Nazanin" w:hint="cs"/>
          <w:rtl/>
        </w:rPr>
        <w:t xml:space="preserve">های </w:t>
      </w:r>
      <w:r>
        <w:rPr>
          <w:rFonts w:ascii="Arial" w:eastAsia="Calibri" w:hAnsi="Arial" w:cs="B Nazanin" w:hint="cs"/>
          <w:rtl/>
        </w:rPr>
        <w:t>زیرمجموعه رویکردهای آموز</w:t>
      </w:r>
      <w:r w:rsidRPr="007A289E">
        <w:rPr>
          <w:rFonts w:ascii="Arial" w:eastAsia="Calibri" w:hAnsi="Arial" w:cs="B Nazanin" w:hint="cs"/>
          <w:rtl/>
        </w:rPr>
        <w:t>ش</w:t>
      </w:r>
      <w:r>
        <w:rPr>
          <w:rFonts w:ascii="Arial" w:eastAsia="Calibri" w:hAnsi="Arial" w:cs="B Nazanin" w:hint="cs"/>
          <w:rtl/>
        </w:rPr>
        <w:t>ی مجازی و حضوری، به کار می</w:t>
      </w:r>
      <w:r>
        <w:rPr>
          <w:rFonts w:ascii="Arial" w:eastAsia="Calibri" w:hAnsi="Arial" w:cs="B Nazanin"/>
          <w:rtl/>
        </w:rPr>
        <w:softHyphen/>
      </w:r>
      <w:r>
        <w:rPr>
          <w:rFonts w:ascii="Arial" w:eastAsia="Calibri" w:hAnsi="Arial" w:cs="B Nazanin" w:hint="cs"/>
          <w:rtl/>
        </w:rPr>
        <w:t>رود.</w:t>
      </w:r>
    </w:p>
    <w:p w14:paraId="68864190" w14:textId="354C7E65" w:rsidR="007A289E" w:rsidRDefault="007A289E" w:rsidP="007A289E">
      <w:pPr>
        <w:tabs>
          <w:tab w:val="left" w:pos="810"/>
        </w:tabs>
        <w:bidi/>
        <w:spacing w:before="240"/>
        <w:rPr>
          <w:rFonts w:ascii="Arial" w:eastAsia="Calibri" w:hAnsi="Arial" w:cs="B Nazanin"/>
          <w:rtl/>
        </w:rPr>
      </w:pPr>
      <w:r w:rsidRPr="007A289E">
        <w:rPr>
          <w:rFonts w:ascii="Arial" w:eastAsia="Calibri" w:hAnsi="Arial" w:cs="B Nazanin" w:hint="cs"/>
          <w:rtl/>
        </w:rPr>
        <w:t>لطفا نام ببرید</w:t>
      </w:r>
      <w:r>
        <w:rPr>
          <w:rFonts w:ascii="Arial" w:eastAsia="Calibri" w:hAnsi="Arial" w:cs="B Nazanin" w:hint="cs"/>
          <w:rtl/>
        </w:rPr>
        <w:t xml:space="preserve"> </w:t>
      </w:r>
      <w:r w:rsidRPr="007A289E">
        <w:rPr>
          <w:rFonts w:ascii="Arial" w:eastAsia="Calibri" w:hAnsi="Arial" w:cs="B Nazanin" w:hint="cs"/>
          <w:rtl/>
        </w:rPr>
        <w:t>....................</w:t>
      </w:r>
    </w:p>
    <w:p w14:paraId="5299ACBA" w14:textId="1C2822C1" w:rsidR="00454E4A" w:rsidRPr="00454E4A" w:rsidRDefault="00454E4A" w:rsidP="00454E4A">
      <w:pPr>
        <w:tabs>
          <w:tab w:val="left" w:pos="810"/>
        </w:tabs>
        <w:bidi/>
        <w:spacing w:before="240"/>
        <w:rPr>
          <w:rFonts w:ascii="Arial" w:eastAsia="Calibri" w:hAnsi="Arial" w:cs="B Nazanin"/>
          <w:b/>
          <w:bCs/>
          <w:color w:val="FF0000"/>
          <w:sz w:val="32"/>
          <w:szCs w:val="32"/>
          <w:rtl/>
        </w:rPr>
      </w:pPr>
      <w:r w:rsidRPr="00454E4A">
        <w:rPr>
          <w:rFonts w:ascii="Arial" w:eastAsia="Calibri" w:hAnsi="Arial" w:cs="B Nazanin" w:hint="cs"/>
          <w:b/>
          <w:bCs/>
          <w:color w:val="FF0000"/>
          <w:sz w:val="32"/>
          <w:szCs w:val="32"/>
          <w:rtl/>
        </w:rPr>
        <w:t>رعایت شئونات اسلامی در کلاس درس الزامی است .</w:t>
      </w:r>
    </w:p>
    <w:p w14:paraId="678C5E5B" w14:textId="77777777" w:rsidR="00C82781" w:rsidRPr="00EB6DB3" w:rsidRDefault="00F12E0F" w:rsidP="00EB6DB3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تقو</w:t>
      </w:r>
      <w:r w:rsidRPr="00EB6DB3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م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درس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>:</w:t>
      </w:r>
    </w:p>
    <w:tbl>
      <w:tblPr>
        <w:tblStyle w:val="GridTable4-Accent51"/>
        <w:tblW w:w="0" w:type="auto"/>
        <w:tblInd w:w="-196" w:type="dxa"/>
        <w:tblLook w:val="04A0" w:firstRow="1" w:lastRow="0" w:firstColumn="1" w:lastColumn="0" w:noHBand="0" w:noVBand="1"/>
      </w:tblPr>
      <w:tblGrid>
        <w:gridCol w:w="1565"/>
        <w:gridCol w:w="1776"/>
        <w:gridCol w:w="1260"/>
        <w:gridCol w:w="1350"/>
        <w:gridCol w:w="1170"/>
        <w:gridCol w:w="1578"/>
        <w:gridCol w:w="847"/>
      </w:tblGrid>
      <w:tr w:rsidR="00684E56" w14:paraId="687BBD93" w14:textId="77777777" w:rsidTr="00444D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</w:tcPr>
          <w:p w14:paraId="7866C2F3" w14:textId="5C12F32B" w:rsidR="00684E56" w:rsidRPr="00EB6DB3" w:rsidRDefault="00684E56" w:rsidP="0000437E">
            <w:pPr>
              <w:bidi/>
              <w:jc w:val="center"/>
              <w:rPr>
                <w:rFonts w:ascii="IranNastaliq" w:hAnsi="IranNastaliq" w:cs="B Nazanin"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 xml:space="preserve">نام </w:t>
            </w:r>
            <w:r w:rsidRPr="00EB6DB3">
              <w:rPr>
                <w:rFonts w:ascii="IranNastaliq" w:hAnsi="IranNastaliq" w:cs="B Nazanin" w:hint="eastAsia"/>
                <w:rtl/>
                <w:lang w:bidi="fa-IR"/>
              </w:rPr>
              <w:t>مدرس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/ </w:t>
            </w:r>
            <w:r>
              <w:rPr>
                <w:rFonts w:ascii="IranNastaliq" w:hAnsi="IranNastaliq" w:cs="B Nazanin"/>
                <w:rtl/>
                <w:lang w:bidi="fa-IR"/>
              </w:rPr>
              <w:t>مدرسان</w:t>
            </w:r>
          </w:p>
        </w:tc>
        <w:tc>
          <w:tcPr>
            <w:tcW w:w="3036" w:type="dxa"/>
            <w:gridSpan w:val="2"/>
          </w:tcPr>
          <w:p w14:paraId="7369CF04" w14:textId="077A50E3" w:rsidR="00684E56" w:rsidRPr="00EB6DB3" w:rsidRDefault="00684E56" w:rsidP="0000437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rtl/>
                <w:lang w:bidi="fa-IR"/>
              </w:rPr>
            </w:pPr>
            <w:r w:rsidRPr="00EB6DB3">
              <w:rPr>
                <w:rFonts w:ascii="IranNastaliq" w:hAnsi="IranNastaliq" w:cs="B Nazanin" w:hint="eastAsia"/>
                <w:rtl/>
                <w:lang w:bidi="fa-IR"/>
              </w:rPr>
              <w:t>فعال</w:t>
            </w:r>
            <w:r w:rsidRPr="00EB6DB3">
              <w:rPr>
                <w:rFonts w:ascii="IranNastaliq" w:hAnsi="IranNastaliq" w:cs="B Nazanin" w:hint="cs"/>
                <w:rtl/>
                <w:lang w:bidi="fa-IR"/>
              </w:rPr>
              <w:t>ی</w:t>
            </w:r>
            <w:r w:rsidRPr="00EB6DB3">
              <w:rPr>
                <w:rFonts w:ascii="IranNastaliq" w:hAnsi="IranNastaliq" w:cs="B Nazanin" w:hint="eastAsia"/>
                <w:rtl/>
                <w:lang w:bidi="fa-IR"/>
              </w:rPr>
              <w:t>ت</w:t>
            </w:r>
            <w:r w:rsidRPr="00EB6DB3">
              <w:rPr>
                <w:rFonts w:ascii="IranNastaliq" w:hAnsi="IranNastaliq" w:cs="B Nazanin"/>
                <w:rtl/>
                <w:lang w:bidi="fa-IR"/>
              </w:rPr>
              <w:softHyphen/>
            </w:r>
            <w:r w:rsidRPr="00EB6DB3">
              <w:rPr>
                <w:rFonts w:ascii="IranNastaliq" w:hAnsi="IranNastaliq" w:cs="B Nazanin" w:hint="eastAsia"/>
                <w:rtl/>
                <w:lang w:bidi="fa-IR"/>
              </w:rPr>
              <w:t>ها</w:t>
            </w:r>
            <w:r w:rsidRPr="00EB6DB3">
              <w:rPr>
                <w:rFonts w:ascii="IranNastaliq" w:hAnsi="IranNastaliq" w:cs="B Nazanin" w:hint="cs"/>
                <w:rtl/>
                <w:lang w:bidi="fa-IR"/>
              </w:rPr>
              <w:t>ی</w:t>
            </w:r>
            <w:r w:rsidRPr="00EB6DB3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یادگیری/ تکالیف دانشجو </w:t>
            </w:r>
          </w:p>
        </w:tc>
        <w:tc>
          <w:tcPr>
            <w:tcW w:w="2520" w:type="dxa"/>
            <w:gridSpan w:val="2"/>
          </w:tcPr>
          <w:p w14:paraId="3D37B49B" w14:textId="77777777" w:rsidR="00684E56" w:rsidRPr="00EB6DB3" w:rsidRDefault="00684E56" w:rsidP="00EB6DB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lang w:bidi="fa-IR"/>
              </w:rPr>
            </w:pPr>
            <w:r w:rsidRPr="00EB6DB3">
              <w:rPr>
                <w:rFonts w:ascii="IranNastaliq" w:hAnsi="IranNastaliq" w:cs="B Nazanin" w:hint="eastAsia"/>
                <w:rtl/>
                <w:lang w:bidi="fa-IR"/>
              </w:rPr>
              <w:t>روش</w:t>
            </w:r>
            <w:r w:rsidRPr="00EB6DB3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EB6DB3">
              <w:rPr>
                <w:rFonts w:ascii="IranNastaliq" w:hAnsi="IranNastaliq" w:cs="B Nazanin" w:hint="eastAsia"/>
                <w:rtl/>
                <w:lang w:bidi="fa-IR"/>
              </w:rPr>
              <w:t>تدر</w:t>
            </w:r>
            <w:r w:rsidRPr="00EB6DB3">
              <w:rPr>
                <w:rFonts w:ascii="IranNastaliq" w:hAnsi="IranNastaliq" w:cs="B Nazanin" w:hint="cs"/>
                <w:rtl/>
                <w:lang w:bidi="fa-IR"/>
              </w:rPr>
              <w:t>ی</w:t>
            </w:r>
            <w:r w:rsidRPr="00EB6DB3">
              <w:rPr>
                <w:rFonts w:ascii="IranNastaliq" w:hAnsi="IranNastaliq" w:cs="B Nazanin" w:hint="eastAsia"/>
                <w:rtl/>
                <w:lang w:bidi="fa-IR"/>
              </w:rPr>
              <w:t>س</w:t>
            </w:r>
          </w:p>
        </w:tc>
        <w:tc>
          <w:tcPr>
            <w:tcW w:w="1578" w:type="dxa"/>
          </w:tcPr>
          <w:p w14:paraId="1D18645E" w14:textId="77777777" w:rsidR="00684E56" w:rsidRPr="00EB6DB3" w:rsidRDefault="00684E56" w:rsidP="00EB6DB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lang w:bidi="fa-IR"/>
              </w:rPr>
            </w:pPr>
            <w:r w:rsidRPr="00EB6DB3">
              <w:rPr>
                <w:rFonts w:ascii="IranNastaliq" w:hAnsi="IranNastaliq" w:cs="B Nazanin" w:hint="eastAsia"/>
                <w:rtl/>
                <w:lang w:bidi="fa-IR"/>
              </w:rPr>
              <w:t>عنوان</w:t>
            </w:r>
            <w:r w:rsidRPr="00EB6DB3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EB6DB3">
              <w:rPr>
                <w:rFonts w:ascii="IranNastaliq" w:hAnsi="IranNastaliq" w:cs="B Nazanin" w:hint="eastAsia"/>
                <w:rtl/>
                <w:lang w:bidi="fa-IR"/>
              </w:rPr>
              <w:t>مبحث</w:t>
            </w:r>
          </w:p>
        </w:tc>
        <w:tc>
          <w:tcPr>
            <w:tcW w:w="847" w:type="dxa"/>
          </w:tcPr>
          <w:p w14:paraId="4BCF3D9E" w14:textId="6F7698B0" w:rsidR="00684E56" w:rsidRPr="00EB6DB3" w:rsidRDefault="00684E56" w:rsidP="00EB6DB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lang w:bidi="fa-IR"/>
              </w:rPr>
            </w:pPr>
            <w:r w:rsidRPr="00EB6DB3">
              <w:rPr>
                <w:rFonts w:ascii="IranNastaliq" w:hAnsi="IranNastaliq" w:cs="B Nazanin" w:hint="eastAsia"/>
                <w:rtl/>
                <w:lang w:bidi="fa-IR"/>
              </w:rPr>
              <w:t>جلسه</w:t>
            </w:r>
          </w:p>
        </w:tc>
      </w:tr>
      <w:tr w:rsidR="008E6B96" w14:paraId="0F0C5D07" w14:textId="77777777" w:rsidTr="00222F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</w:tcPr>
          <w:p w14:paraId="6E248ECF" w14:textId="1AEC7A2B" w:rsidR="008E6B96" w:rsidRPr="00222F50" w:rsidRDefault="008E6B96" w:rsidP="00222F50">
            <w:pPr>
              <w:bidi/>
              <w:spacing w:line="276" w:lineRule="auto"/>
              <w:jc w:val="both"/>
              <w:rPr>
                <w:rFonts w:ascii="IranNastaliq" w:hAnsi="IranNastaliq" w:cs="B Nazanin"/>
                <w:b w:val="0"/>
                <w:bCs w:val="0"/>
                <w:sz w:val="24"/>
                <w:szCs w:val="24"/>
                <w:lang w:bidi="fa-IR"/>
              </w:rPr>
            </w:pPr>
            <w:r w:rsidRPr="00222F50">
              <w:rPr>
                <w:rFonts w:ascii="IranNastaliq" w:hAnsi="IranNastaliq" w:cs="B Nazanin"/>
                <w:b w:val="0"/>
                <w:bCs w:val="0"/>
                <w:sz w:val="24"/>
                <w:szCs w:val="24"/>
                <w:rtl/>
                <w:lang w:bidi="fa-IR"/>
              </w:rPr>
              <w:t xml:space="preserve">دکتر </w:t>
            </w:r>
            <w:r w:rsidR="00EA084E" w:rsidRPr="00222F50">
              <w:rPr>
                <w:rFonts w:ascii="IranNastaliq" w:hAnsi="IranNastaliq"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سعیده حاجی میرزایی</w:t>
            </w:r>
            <w:r w:rsidR="00A87324" w:rsidRPr="00222F50">
              <w:rPr>
                <w:rFonts w:ascii="IranNastaliq" w:hAnsi="IranNastaliq" w:cs="B Nazanin" w:hint="cs"/>
                <w:b w:val="0"/>
                <w:bCs w:val="0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776" w:type="dxa"/>
          </w:tcPr>
          <w:p w14:paraId="6B9E18F5" w14:textId="66D6E2C2" w:rsidR="008E6B96" w:rsidRPr="00222F50" w:rsidRDefault="00A87324" w:rsidP="00222F50">
            <w:pPr>
              <w:bidi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222F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----</w:t>
            </w:r>
          </w:p>
        </w:tc>
        <w:tc>
          <w:tcPr>
            <w:tcW w:w="2610" w:type="dxa"/>
            <w:gridSpan w:val="2"/>
          </w:tcPr>
          <w:p w14:paraId="2B305B0D" w14:textId="56CB3BAC" w:rsidR="008E6B96" w:rsidRPr="00222F50" w:rsidRDefault="008E6B96" w:rsidP="00222F50">
            <w:pPr>
              <w:bidi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222F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پرسش و پاسخ و سخنرانی</w:t>
            </w:r>
          </w:p>
        </w:tc>
        <w:tc>
          <w:tcPr>
            <w:tcW w:w="2748" w:type="dxa"/>
            <w:gridSpan w:val="2"/>
          </w:tcPr>
          <w:p w14:paraId="7921D8DC" w14:textId="5721F1C6" w:rsidR="008E6B96" w:rsidRPr="00222F50" w:rsidRDefault="00A87324" w:rsidP="00222F50">
            <w:pPr>
              <w:bidi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222F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جلسه معارفه و تعریف رفتار و عوامل موثر بر آن ، عوامل فردی و اجتماعی و...</w:t>
            </w:r>
          </w:p>
        </w:tc>
        <w:tc>
          <w:tcPr>
            <w:tcW w:w="847" w:type="dxa"/>
          </w:tcPr>
          <w:p w14:paraId="228979A4" w14:textId="77777777" w:rsidR="008E6B96" w:rsidRPr="00EB6DB3" w:rsidRDefault="008E6B96" w:rsidP="008E6B9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lang w:bidi="fa-IR"/>
              </w:rPr>
            </w:pPr>
            <w:r w:rsidRPr="00EB6DB3">
              <w:rPr>
                <w:rFonts w:ascii="IranNastaliq" w:hAnsi="IranNastaliq" w:cs="B Nazanin"/>
                <w:rtl/>
                <w:lang w:bidi="fa-IR"/>
              </w:rPr>
              <w:t>1</w:t>
            </w:r>
          </w:p>
        </w:tc>
      </w:tr>
      <w:tr w:rsidR="008E6B96" w14:paraId="27DD1B05" w14:textId="77777777" w:rsidTr="00222F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</w:tcPr>
          <w:p w14:paraId="68597DDA" w14:textId="0AFE06DF" w:rsidR="008E6B96" w:rsidRPr="00222F50" w:rsidRDefault="008E6B96" w:rsidP="00222F50">
            <w:pPr>
              <w:bidi/>
              <w:spacing w:line="276" w:lineRule="auto"/>
              <w:jc w:val="both"/>
              <w:rPr>
                <w:rFonts w:ascii="IranNastaliq" w:hAnsi="IranNastaliq" w:cs="B Nazanin"/>
                <w:b w:val="0"/>
                <w:bCs w:val="0"/>
                <w:sz w:val="24"/>
                <w:szCs w:val="24"/>
                <w:lang w:bidi="fa-IR"/>
              </w:rPr>
            </w:pPr>
            <w:r w:rsidRPr="00222F50">
              <w:rPr>
                <w:rFonts w:ascii="IranNastaliq" w:hAnsi="IranNastaliq" w:cs="B Nazanin"/>
                <w:b w:val="0"/>
                <w:bCs w:val="0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776" w:type="dxa"/>
          </w:tcPr>
          <w:p w14:paraId="03093118" w14:textId="61ABB5FE" w:rsidR="008E6B96" w:rsidRPr="00222F50" w:rsidRDefault="00DC2C24" w:rsidP="00222F50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222F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پرسش و پاسخ </w:t>
            </w:r>
          </w:p>
        </w:tc>
        <w:tc>
          <w:tcPr>
            <w:tcW w:w="2610" w:type="dxa"/>
            <w:gridSpan w:val="2"/>
          </w:tcPr>
          <w:p w14:paraId="12AD227D" w14:textId="07B97D2F" w:rsidR="008E6B96" w:rsidRPr="00222F50" w:rsidRDefault="00A87324" w:rsidP="00222F50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222F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پرسش و پاسخ و سخنرانی</w:t>
            </w:r>
          </w:p>
        </w:tc>
        <w:tc>
          <w:tcPr>
            <w:tcW w:w="2748" w:type="dxa"/>
            <w:gridSpan w:val="2"/>
          </w:tcPr>
          <w:p w14:paraId="507E6103" w14:textId="77777777" w:rsidR="008E6B96" w:rsidRPr="00222F50" w:rsidRDefault="008E6B96" w:rsidP="00222F50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1710D4CE" w14:textId="5586688C" w:rsidR="008E6B96" w:rsidRPr="00222F50" w:rsidRDefault="00A87324" w:rsidP="00222F50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222F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 xml:space="preserve">مدل اعتقاد بهداشتی /// فواید و نقد آن </w:t>
            </w:r>
          </w:p>
        </w:tc>
        <w:tc>
          <w:tcPr>
            <w:tcW w:w="847" w:type="dxa"/>
          </w:tcPr>
          <w:p w14:paraId="7BC0A093" w14:textId="77777777" w:rsidR="008E6B96" w:rsidRPr="00EB6DB3" w:rsidRDefault="008E6B96" w:rsidP="008E6B9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lang w:bidi="fa-IR"/>
              </w:rPr>
            </w:pPr>
            <w:r w:rsidRPr="00EB6DB3">
              <w:rPr>
                <w:rFonts w:ascii="IranNastaliq" w:hAnsi="IranNastaliq" w:cs="B Nazanin"/>
                <w:rtl/>
                <w:lang w:bidi="fa-IR"/>
              </w:rPr>
              <w:lastRenderedPageBreak/>
              <w:t>2</w:t>
            </w:r>
          </w:p>
        </w:tc>
      </w:tr>
      <w:tr w:rsidR="00444D8B" w14:paraId="37988758" w14:textId="77777777" w:rsidTr="00222F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</w:tcPr>
          <w:p w14:paraId="68624CC8" w14:textId="7A8E816A" w:rsidR="00444D8B" w:rsidRPr="00222F50" w:rsidRDefault="00444D8B" w:rsidP="00222F50">
            <w:pPr>
              <w:bidi/>
              <w:spacing w:line="276" w:lineRule="auto"/>
              <w:jc w:val="both"/>
              <w:rPr>
                <w:rFonts w:ascii="IranNastaliq" w:hAnsi="IranNastaliq" w:cs="B Nazanin"/>
                <w:b w:val="0"/>
                <w:bCs w:val="0"/>
                <w:sz w:val="24"/>
                <w:szCs w:val="24"/>
                <w:lang w:bidi="fa-IR"/>
              </w:rPr>
            </w:pPr>
            <w:r w:rsidRPr="00222F50">
              <w:rPr>
                <w:rFonts w:ascii="IranNastaliq" w:hAnsi="IranNastaliq" w:cs="B Nazanin"/>
                <w:b w:val="0"/>
                <w:bCs w:val="0"/>
                <w:sz w:val="24"/>
                <w:szCs w:val="24"/>
                <w:rtl/>
                <w:lang w:bidi="fa-IR"/>
              </w:rPr>
              <w:lastRenderedPageBreak/>
              <w:t>"</w:t>
            </w:r>
          </w:p>
        </w:tc>
        <w:tc>
          <w:tcPr>
            <w:tcW w:w="1776" w:type="dxa"/>
          </w:tcPr>
          <w:p w14:paraId="1162E175" w14:textId="10DA2BAF" w:rsidR="00444D8B" w:rsidRPr="00222F50" w:rsidRDefault="00444D8B" w:rsidP="00222F50">
            <w:pPr>
              <w:bidi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222F50"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610" w:type="dxa"/>
            <w:gridSpan w:val="2"/>
          </w:tcPr>
          <w:p w14:paraId="196FFB74" w14:textId="52805440" w:rsidR="00444D8B" w:rsidRPr="00222F50" w:rsidRDefault="00DC2C24" w:rsidP="00222F50">
            <w:pPr>
              <w:bidi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222F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پرسش و پاسخ و سخنرانی</w:t>
            </w:r>
          </w:p>
        </w:tc>
        <w:tc>
          <w:tcPr>
            <w:tcW w:w="2748" w:type="dxa"/>
            <w:gridSpan w:val="2"/>
          </w:tcPr>
          <w:p w14:paraId="68C66915" w14:textId="77777777" w:rsidR="00444D8B" w:rsidRPr="00222F50" w:rsidRDefault="00444D8B" w:rsidP="00222F50">
            <w:pPr>
              <w:bidi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780E6296" w14:textId="63F05A14" w:rsidR="00444D8B" w:rsidRPr="00222F50" w:rsidRDefault="00EA084E" w:rsidP="00222F50">
            <w:pPr>
              <w:bidi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22F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ارائه مدل قصد رفتاری /</w:t>
            </w:r>
            <w:r w:rsidR="00DC2C24" w:rsidRPr="00222F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تیوری رفتار برنامه ریزی شده</w:t>
            </w:r>
            <w:r w:rsidRPr="00222F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/ فواید و نقد آن </w:t>
            </w:r>
          </w:p>
        </w:tc>
        <w:tc>
          <w:tcPr>
            <w:tcW w:w="847" w:type="dxa"/>
          </w:tcPr>
          <w:p w14:paraId="5AE8FF57" w14:textId="77777777" w:rsidR="00444D8B" w:rsidRPr="00EB6DB3" w:rsidRDefault="00444D8B" w:rsidP="00444D8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lang w:bidi="fa-IR"/>
              </w:rPr>
            </w:pPr>
            <w:r w:rsidRPr="00EB6DB3">
              <w:rPr>
                <w:rFonts w:ascii="IranNastaliq" w:hAnsi="IranNastaliq" w:cs="B Nazanin"/>
                <w:rtl/>
                <w:lang w:bidi="fa-IR"/>
              </w:rPr>
              <w:t>3</w:t>
            </w:r>
          </w:p>
        </w:tc>
      </w:tr>
      <w:tr w:rsidR="00444D8B" w14:paraId="014D555C" w14:textId="77777777" w:rsidTr="00222F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</w:tcPr>
          <w:p w14:paraId="718D1388" w14:textId="601EEAFF" w:rsidR="00444D8B" w:rsidRPr="00222F50" w:rsidRDefault="00444D8B" w:rsidP="00222F50">
            <w:pPr>
              <w:bidi/>
              <w:spacing w:line="276" w:lineRule="auto"/>
              <w:jc w:val="both"/>
              <w:rPr>
                <w:rFonts w:ascii="IranNastaliq" w:hAnsi="IranNastaliq" w:cs="B Nazanin"/>
                <w:b w:val="0"/>
                <w:bCs w:val="0"/>
                <w:sz w:val="24"/>
                <w:szCs w:val="24"/>
                <w:lang w:bidi="fa-IR"/>
              </w:rPr>
            </w:pPr>
            <w:r w:rsidRPr="00222F50">
              <w:rPr>
                <w:rFonts w:ascii="IranNastaliq" w:hAnsi="IranNastaliq" w:cs="B Nazanin"/>
                <w:b w:val="0"/>
                <w:bCs w:val="0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776" w:type="dxa"/>
          </w:tcPr>
          <w:p w14:paraId="64BAAE55" w14:textId="1CCA9E7C" w:rsidR="00444D8B" w:rsidRPr="00222F50" w:rsidRDefault="00444D8B" w:rsidP="00222F50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222F50"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610" w:type="dxa"/>
            <w:gridSpan w:val="2"/>
          </w:tcPr>
          <w:p w14:paraId="68BEE811" w14:textId="189EB637" w:rsidR="00444D8B" w:rsidRPr="00222F50" w:rsidRDefault="00DC2C24" w:rsidP="00222F50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222F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پرسش و پاسخ و سخنرانی</w:t>
            </w:r>
          </w:p>
        </w:tc>
        <w:tc>
          <w:tcPr>
            <w:tcW w:w="2748" w:type="dxa"/>
            <w:gridSpan w:val="2"/>
          </w:tcPr>
          <w:p w14:paraId="679FAF8C" w14:textId="7FA97BB5" w:rsidR="00444D8B" w:rsidRPr="00222F50" w:rsidRDefault="00EA084E" w:rsidP="00222F50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222F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ارایه مقاله در خصوص مدلهای ذکر شده توسط دانشجویان و نفد آن </w:t>
            </w:r>
          </w:p>
          <w:p w14:paraId="7ED9B14F" w14:textId="35C50D9C" w:rsidR="00444D8B" w:rsidRPr="00222F50" w:rsidRDefault="00444D8B" w:rsidP="00222F50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47" w:type="dxa"/>
          </w:tcPr>
          <w:p w14:paraId="00741B70" w14:textId="77777777" w:rsidR="00444D8B" w:rsidRPr="00EB6DB3" w:rsidRDefault="00444D8B" w:rsidP="00444D8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lang w:bidi="fa-IR"/>
              </w:rPr>
            </w:pPr>
            <w:r w:rsidRPr="00EB6DB3">
              <w:rPr>
                <w:rFonts w:ascii="IranNastaliq" w:hAnsi="IranNastaliq" w:cs="B Nazanin"/>
                <w:rtl/>
                <w:lang w:bidi="fa-IR"/>
              </w:rPr>
              <w:t>4</w:t>
            </w:r>
          </w:p>
        </w:tc>
      </w:tr>
      <w:tr w:rsidR="005F09DB" w14:paraId="136EFF23" w14:textId="77777777" w:rsidTr="00222F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</w:tcPr>
          <w:p w14:paraId="0ED04A59" w14:textId="07503BF3" w:rsidR="005F09DB" w:rsidRPr="00222F50" w:rsidRDefault="005F09DB" w:rsidP="00222F50">
            <w:pPr>
              <w:bidi/>
              <w:spacing w:line="276" w:lineRule="auto"/>
              <w:jc w:val="both"/>
              <w:rPr>
                <w:rFonts w:ascii="IranNastaliq" w:hAnsi="IranNastaliq" w:cs="B Nazanin"/>
                <w:b w:val="0"/>
                <w:bCs w:val="0"/>
                <w:sz w:val="24"/>
                <w:szCs w:val="24"/>
                <w:lang w:bidi="fa-IR"/>
              </w:rPr>
            </w:pPr>
            <w:r w:rsidRPr="00222F50">
              <w:rPr>
                <w:rFonts w:ascii="IranNastaliq" w:hAnsi="IranNastaliq" w:cs="B Nazanin"/>
                <w:b w:val="0"/>
                <w:bCs w:val="0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776" w:type="dxa"/>
          </w:tcPr>
          <w:p w14:paraId="6D4A4424" w14:textId="242EC095" w:rsidR="005F09DB" w:rsidRPr="00222F50" w:rsidRDefault="005F09DB" w:rsidP="00222F50">
            <w:pPr>
              <w:bidi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222F50"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610" w:type="dxa"/>
            <w:gridSpan w:val="2"/>
          </w:tcPr>
          <w:p w14:paraId="55250220" w14:textId="5E5C60D3" w:rsidR="005F09DB" w:rsidRPr="00222F50" w:rsidRDefault="005F09DB" w:rsidP="00222F50">
            <w:pPr>
              <w:bidi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222F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پرسش و پاسخ و سخنرانی</w:t>
            </w:r>
          </w:p>
        </w:tc>
        <w:tc>
          <w:tcPr>
            <w:tcW w:w="2748" w:type="dxa"/>
            <w:gridSpan w:val="2"/>
          </w:tcPr>
          <w:p w14:paraId="07CF78F2" w14:textId="61EEDFD3" w:rsidR="005F09DB" w:rsidRPr="00222F50" w:rsidRDefault="005F09DB" w:rsidP="00222F50">
            <w:pPr>
              <w:bidi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22F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ارایه مدل پروسید / پریسید </w:t>
            </w:r>
          </w:p>
        </w:tc>
        <w:tc>
          <w:tcPr>
            <w:tcW w:w="847" w:type="dxa"/>
          </w:tcPr>
          <w:p w14:paraId="3D5F7DEF" w14:textId="77777777" w:rsidR="005F09DB" w:rsidRPr="00EB6DB3" w:rsidRDefault="005F09DB" w:rsidP="005F09D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lang w:bidi="fa-IR"/>
              </w:rPr>
            </w:pPr>
            <w:r w:rsidRPr="00EB6DB3">
              <w:rPr>
                <w:rFonts w:ascii="IranNastaliq" w:hAnsi="IranNastaliq" w:cs="B Nazanin"/>
                <w:rtl/>
                <w:lang w:bidi="fa-IR"/>
              </w:rPr>
              <w:t>5</w:t>
            </w:r>
          </w:p>
        </w:tc>
      </w:tr>
      <w:tr w:rsidR="005F09DB" w14:paraId="71572B7E" w14:textId="77777777" w:rsidTr="00222F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</w:tcPr>
          <w:p w14:paraId="243E95DE" w14:textId="774106A2" w:rsidR="005F09DB" w:rsidRPr="00222F50" w:rsidRDefault="005F09DB" w:rsidP="00222F50">
            <w:pPr>
              <w:bidi/>
              <w:spacing w:line="276" w:lineRule="auto"/>
              <w:jc w:val="both"/>
              <w:rPr>
                <w:rFonts w:ascii="IranNastaliq" w:hAnsi="IranNastaliq" w:cs="B Nazanin"/>
                <w:b w:val="0"/>
                <w:bCs w:val="0"/>
                <w:sz w:val="24"/>
                <w:szCs w:val="24"/>
                <w:lang w:bidi="fa-IR"/>
              </w:rPr>
            </w:pPr>
            <w:r w:rsidRPr="00222F50">
              <w:rPr>
                <w:rFonts w:ascii="IranNastaliq" w:hAnsi="IranNastaliq" w:cs="B Nazanin"/>
                <w:b w:val="0"/>
                <w:bCs w:val="0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776" w:type="dxa"/>
          </w:tcPr>
          <w:p w14:paraId="2425965D" w14:textId="309EDD2F" w:rsidR="005F09DB" w:rsidRPr="00222F50" w:rsidRDefault="005F09DB" w:rsidP="00222F50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222F50"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610" w:type="dxa"/>
            <w:gridSpan w:val="2"/>
          </w:tcPr>
          <w:p w14:paraId="51063F62" w14:textId="4826B397" w:rsidR="005F09DB" w:rsidRPr="00222F50" w:rsidRDefault="005F09DB" w:rsidP="00222F50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222F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سخنرانی و پرسش و پاسخ </w:t>
            </w:r>
          </w:p>
        </w:tc>
        <w:tc>
          <w:tcPr>
            <w:tcW w:w="2748" w:type="dxa"/>
            <w:gridSpan w:val="2"/>
          </w:tcPr>
          <w:p w14:paraId="77BA6505" w14:textId="79BC05D4" w:rsidR="005F09DB" w:rsidRPr="00222F50" w:rsidRDefault="005F09DB" w:rsidP="00222F50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222F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ارایه مدل بزنف </w:t>
            </w:r>
          </w:p>
        </w:tc>
        <w:tc>
          <w:tcPr>
            <w:tcW w:w="847" w:type="dxa"/>
          </w:tcPr>
          <w:p w14:paraId="44C26987" w14:textId="77777777" w:rsidR="005F09DB" w:rsidRPr="00EB6DB3" w:rsidRDefault="005F09DB" w:rsidP="005F09D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lang w:bidi="fa-IR"/>
              </w:rPr>
            </w:pPr>
            <w:r w:rsidRPr="00EB6DB3">
              <w:rPr>
                <w:rFonts w:ascii="IranNastaliq" w:hAnsi="IranNastaliq" w:cs="B Nazanin"/>
                <w:rtl/>
                <w:lang w:bidi="fa-IR"/>
              </w:rPr>
              <w:t>6</w:t>
            </w:r>
          </w:p>
        </w:tc>
      </w:tr>
      <w:tr w:rsidR="005F09DB" w14:paraId="78FF9686" w14:textId="77777777" w:rsidTr="00222F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</w:tcPr>
          <w:p w14:paraId="382C7D9B" w14:textId="4C85A622" w:rsidR="005F09DB" w:rsidRPr="00222F50" w:rsidRDefault="005F09DB" w:rsidP="00222F50">
            <w:pPr>
              <w:bidi/>
              <w:spacing w:line="276" w:lineRule="auto"/>
              <w:jc w:val="both"/>
              <w:rPr>
                <w:rFonts w:ascii="IranNastaliq" w:hAnsi="IranNastaliq" w:cs="B Nazanin"/>
                <w:b w:val="0"/>
                <w:bCs w:val="0"/>
                <w:sz w:val="24"/>
                <w:szCs w:val="24"/>
                <w:lang w:bidi="fa-IR"/>
              </w:rPr>
            </w:pPr>
            <w:r w:rsidRPr="00222F50">
              <w:rPr>
                <w:rFonts w:ascii="IranNastaliq" w:hAnsi="IranNastaliq" w:cs="B Nazanin"/>
                <w:b w:val="0"/>
                <w:bCs w:val="0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776" w:type="dxa"/>
          </w:tcPr>
          <w:p w14:paraId="062985D4" w14:textId="599831BC" w:rsidR="005F09DB" w:rsidRPr="00222F50" w:rsidRDefault="005F09DB" w:rsidP="00222F50">
            <w:pPr>
              <w:bidi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222F50"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610" w:type="dxa"/>
            <w:gridSpan w:val="2"/>
          </w:tcPr>
          <w:p w14:paraId="01FFCB25" w14:textId="118441B4" w:rsidR="005F09DB" w:rsidRPr="00222F50" w:rsidRDefault="005F09DB" w:rsidP="00222F50">
            <w:pPr>
              <w:bidi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222F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سخنرانی </w:t>
            </w:r>
          </w:p>
        </w:tc>
        <w:tc>
          <w:tcPr>
            <w:tcW w:w="2748" w:type="dxa"/>
            <w:gridSpan w:val="2"/>
          </w:tcPr>
          <w:p w14:paraId="4D20F59A" w14:textId="699685BE" w:rsidR="005F09DB" w:rsidRPr="00222F50" w:rsidRDefault="005F09DB" w:rsidP="00222F50">
            <w:pPr>
              <w:bidi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222F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ارایه مدل فرانظری </w:t>
            </w:r>
          </w:p>
        </w:tc>
        <w:tc>
          <w:tcPr>
            <w:tcW w:w="847" w:type="dxa"/>
          </w:tcPr>
          <w:p w14:paraId="047AE068" w14:textId="77777777" w:rsidR="005F09DB" w:rsidRPr="00EB6DB3" w:rsidRDefault="005F09DB" w:rsidP="005F09D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Nastaliq" w:hAnsi="IranNastaliq" w:cs="B Nazanin"/>
                <w:lang w:bidi="fa-IR"/>
              </w:rPr>
            </w:pPr>
            <w:r w:rsidRPr="00EB6DB3">
              <w:rPr>
                <w:rFonts w:ascii="IranNastaliq" w:hAnsi="IranNastaliq" w:cs="B Nazanin"/>
                <w:rtl/>
                <w:lang w:bidi="fa-IR"/>
              </w:rPr>
              <w:t>7</w:t>
            </w:r>
          </w:p>
        </w:tc>
      </w:tr>
      <w:tr w:rsidR="005F09DB" w14:paraId="0B11B5FB" w14:textId="77777777" w:rsidTr="00222F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</w:tcPr>
          <w:p w14:paraId="003E7AFC" w14:textId="193BBAA1" w:rsidR="005F09DB" w:rsidRPr="00222F50" w:rsidRDefault="005F09DB" w:rsidP="00222F50">
            <w:pPr>
              <w:bidi/>
              <w:spacing w:line="276" w:lineRule="auto"/>
              <w:jc w:val="both"/>
              <w:rPr>
                <w:rFonts w:ascii="IranNastaliq" w:hAnsi="IranNastaliq" w:cs="B Nazanin"/>
                <w:b w:val="0"/>
                <w:bCs w:val="0"/>
                <w:sz w:val="24"/>
                <w:szCs w:val="24"/>
                <w:lang w:bidi="fa-IR"/>
              </w:rPr>
            </w:pPr>
            <w:r w:rsidRPr="00222F50">
              <w:rPr>
                <w:rFonts w:ascii="IranNastaliq" w:hAnsi="IranNastaliq" w:cs="B Nazanin"/>
                <w:b w:val="0"/>
                <w:bCs w:val="0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776" w:type="dxa"/>
          </w:tcPr>
          <w:p w14:paraId="5046C733" w14:textId="3EB8D516" w:rsidR="005F09DB" w:rsidRPr="00222F50" w:rsidRDefault="005F09DB" w:rsidP="00222F50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222F50"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610" w:type="dxa"/>
            <w:gridSpan w:val="2"/>
          </w:tcPr>
          <w:p w14:paraId="4654C7B8" w14:textId="46E20825" w:rsidR="005F09DB" w:rsidRPr="00222F50" w:rsidRDefault="005F09DB" w:rsidP="00222F50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222F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سخنرانی و پرسش و پاسخ</w:t>
            </w:r>
          </w:p>
        </w:tc>
        <w:tc>
          <w:tcPr>
            <w:tcW w:w="2748" w:type="dxa"/>
            <w:gridSpan w:val="2"/>
          </w:tcPr>
          <w:p w14:paraId="38B2B861" w14:textId="7F213D9E" w:rsidR="005F09DB" w:rsidRPr="00222F50" w:rsidRDefault="005F09DB" w:rsidP="00222F50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22F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ارایه مقاله توسط دانشجویان و نقد آن</w:t>
            </w:r>
          </w:p>
          <w:p w14:paraId="3D7EAFAA" w14:textId="123927CE" w:rsidR="005F09DB" w:rsidRPr="00222F50" w:rsidRDefault="005F09DB" w:rsidP="00222F50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47" w:type="dxa"/>
          </w:tcPr>
          <w:p w14:paraId="4025F416" w14:textId="77777777" w:rsidR="005F09DB" w:rsidRPr="00EB6DB3" w:rsidRDefault="005F09DB" w:rsidP="005F09D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Nazanin"/>
                <w:lang w:bidi="fa-IR"/>
              </w:rPr>
            </w:pPr>
            <w:r w:rsidRPr="00EB6DB3">
              <w:rPr>
                <w:rFonts w:ascii="IranNastaliq" w:hAnsi="IranNastaliq" w:cs="B Nazanin"/>
                <w:rtl/>
                <w:lang w:bidi="fa-IR"/>
              </w:rPr>
              <w:t>8</w:t>
            </w:r>
          </w:p>
        </w:tc>
      </w:tr>
    </w:tbl>
    <w:p w14:paraId="1326D6FA" w14:textId="77777777" w:rsidR="00444D8B" w:rsidRPr="00444D8B" w:rsidRDefault="00BE4941" w:rsidP="00444D8B">
      <w:pPr>
        <w:tabs>
          <w:tab w:val="left" w:pos="810"/>
        </w:tabs>
        <w:bidi/>
        <w:spacing w:before="240"/>
        <w:rPr>
          <w:rFonts w:asciiTheme="majorBidi" w:hAnsiTheme="majorBidi" w:cs="B Nazanin"/>
          <w:sz w:val="24"/>
          <w:szCs w:val="24"/>
          <w:rtl/>
          <w:lang w:bidi="fa-IR"/>
        </w:rPr>
      </w:pPr>
      <w:r w:rsidRPr="00444D8B">
        <w:rPr>
          <w:rFonts w:asciiTheme="majorBidi" w:hAnsiTheme="majorBidi" w:cs="B Nazanin" w:hint="eastAsia"/>
          <w:sz w:val="24"/>
          <w:szCs w:val="24"/>
          <w:rtl/>
          <w:lang w:bidi="fa-IR"/>
        </w:rPr>
        <w:t>وظا</w:t>
      </w:r>
      <w:r w:rsidRPr="00444D8B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444D8B">
        <w:rPr>
          <w:rFonts w:asciiTheme="majorBidi" w:hAnsiTheme="majorBidi" w:cs="B Nazanin" w:hint="eastAsia"/>
          <w:sz w:val="24"/>
          <w:szCs w:val="24"/>
          <w:rtl/>
          <w:lang w:bidi="fa-IR"/>
        </w:rPr>
        <w:t>ف</w:t>
      </w:r>
      <w:r w:rsidR="00812EFA" w:rsidRPr="00444D8B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و انتظارات از</w:t>
      </w:r>
      <w:r w:rsidRPr="00444D8B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444D8B">
        <w:rPr>
          <w:rFonts w:asciiTheme="majorBidi" w:hAnsiTheme="majorBidi" w:cs="B Nazanin" w:hint="eastAsia"/>
          <w:sz w:val="24"/>
          <w:szCs w:val="24"/>
          <w:rtl/>
          <w:lang w:bidi="fa-IR"/>
        </w:rPr>
        <w:t>دانشجو</w:t>
      </w:r>
      <w:r w:rsidRPr="00444D8B">
        <w:rPr>
          <w:rFonts w:asciiTheme="majorBidi" w:hAnsiTheme="majorBidi" w:cs="B Nazanin"/>
          <w:sz w:val="24"/>
          <w:szCs w:val="24"/>
          <w:rtl/>
          <w:lang w:bidi="fa-IR"/>
        </w:rPr>
        <w:t>:</w:t>
      </w:r>
    </w:p>
    <w:p w14:paraId="0ABD50F0" w14:textId="642DD7E0" w:rsidR="00763530" w:rsidRPr="00444D8B" w:rsidRDefault="00444D8B" w:rsidP="00DC2C24">
      <w:pPr>
        <w:tabs>
          <w:tab w:val="left" w:pos="810"/>
        </w:tabs>
        <w:bidi/>
        <w:spacing w:before="240"/>
        <w:rPr>
          <w:rFonts w:asciiTheme="majorBidi" w:hAnsiTheme="majorBidi" w:cs="B Nazanin"/>
          <w:sz w:val="24"/>
          <w:szCs w:val="24"/>
          <w:lang w:bidi="fa-IR"/>
        </w:rPr>
      </w:pPr>
      <w:r w:rsidRPr="00444D8B">
        <w:rPr>
          <w:rFonts w:asciiTheme="majorBidi" w:hAnsiTheme="majorBidi" w:cs="B Nazanin"/>
          <w:sz w:val="24"/>
          <w:szCs w:val="24"/>
          <w:rtl/>
          <w:lang w:bidi="fa-IR"/>
        </w:rPr>
        <w:t>حضور به موقع. .پیش مطالعه. شرکت در پرسش و پاسخ . توانایی حل مس</w:t>
      </w:r>
      <w:r w:rsidR="00DC2C24">
        <w:rPr>
          <w:rFonts w:asciiTheme="majorBidi" w:hAnsiTheme="majorBidi" w:cs="B Nazanin" w:hint="cs"/>
          <w:sz w:val="24"/>
          <w:szCs w:val="24"/>
          <w:rtl/>
          <w:lang w:bidi="fa-IR"/>
        </w:rPr>
        <w:t>ا</w:t>
      </w:r>
      <w:r w:rsidRPr="00444D8B">
        <w:rPr>
          <w:rFonts w:asciiTheme="majorBidi" w:hAnsiTheme="majorBidi" w:cs="B Nazanin"/>
          <w:sz w:val="24"/>
          <w:szCs w:val="24"/>
          <w:rtl/>
          <w:lang w:bidi="fa-IR"/>
        </w:rPr>
        <w:t>له در حد انتظار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. </w:t>
      </w:r>
      <w:r w:rsidR="00DC2C2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نقد مقاله </w:t>
      </w:r>
    </w:p>
    <w:p w14:paraId="79708691" w14:textId="21A6AC5D" w:rsidR="00457853" w:rsidRPr="00444D8B" w:rsidRDefault="00E270DE" w:rsidP="00EB6DB3">
      <w:pPr>
        <w:tabs>
          <w:tab w:val="left" w:pos="810"/>
        </w:tabs>
        <w:bidi/>
        <w:spacing w:before="240"/>
        <w:rPr>
          <w:rFonts w:asciiTheme="majorBidi" w:hAnsiTheme="majorBidi" w:cs="B Nazanin"/>
          <w:sz w:val="24"/>
          <w:szCs w:val="24"/>
          <w:rtl/>
          <w:lang w:bidi="fa-IR"/>
        </w:rPr>
      </w:pPr>
      <w:r w:rsidRPr="00444D8B">
        <w:rPr>
          <w:rFonts w:asciiTheme="majorBidi" w:hAnsiTheme="majorBidi" w:cs="B Nazanin" w:hint="cs"/>
          <w:sz w:val="24"/>
          <w:szCs w:val="24"/>
          <w:rtl/>
          <w:lang w:bidi="fa-IR"/>
        </w:rPr>
        <w:t>روش</w:t>
      </w:r>
      <w:r w:rsidRPr="00444D8B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DB28EF" w:rsidRPr="00444D8B">
        <w:rPr>
          <w:rFonts w:asciiTheme="majorBidi" w:hAnsiTheme="majorBidi" w:cs="B Nazanin" w:hint="eastAsia"/>
          <w:sz w:val="24"/>
          <w:szCs w:val="24"/>
          <w:rtl/>
          <w:lang w:bidi="fa-IR"/>
        </w:rPr>
        <w:t>ارز</w:t>
      </w:r>
      <w:r w:rsidR="00457853" w:rsidRPr="00444D8B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457853" w:rsidRPr="00444D8B">
        <w:rPr>
          <w:rFonts w:asciiTheme="majorBidi" w:hAnsiTheme="majorBidi" w:cs="B Nazanin" w:hint="eastAsia"/>
          <w:sz w:val="24"/>
          <w:szCs w:val="24"/>
          <w:rtl/>
          <w:lang w:bidi="fa-IR"/>
        </w:rPr>
        <w:t>اب</w:t>
      </w:r>
      <w:r w:rsidR="00457853" w:rsidRPr="00444D8B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457853" w:rsidRPr="00444D8B">
        <w:rPr>
          <w:rFonts w:asciiTheme="majorBidi" w:hAnsiTheme="majorBidi" w:cs="B Nazanin"/>
          <w:sz w:val="24"/>
          <w:szCs w:val="24"/>
          <w:rtl/>
          <w:lang w:bidi="fa-IR"/>
        </w:rPr>
        <w:t xml:space="preserve"> دانشجو: </w:t>
      </w:r>
    </w:p>
    <w:p w14:paraId="201BEF7B" w14:textId="78DFC780" w:rsidR="002547D1" w:rsidRDefault="00C71788" w:rsidP="00DC2C24">
      <w:pPr>
        <w:pStyle w:val="ListParagraph"/>
        <w:numPr>
          <w:ilvl w:val="0"/>
          <w:numId w:val="4"/>
        </w:numPr>
        <w:tabs>
          <w:tab w:val="right" w:pos="571"/>
        </w:tabs>
        <w:autoSpaceDE w:val="0"/>
        <w:autoSpaceDN w:val="0"/>
        <w:bidi/>
        <w:adjustRightInd w:val="0"/>
        <w:spacing w:after="0" w:line="420" w:lineRule="atLeast"/>
        <w:jc w:val="both"/>
        <w:rPr>
          <w:rFonts w:asciiTheme="majorBidi" w:hAnsiTheme="majorBidi" w:cs="B Nazanin"/>
          <w:sz w:val="24"/>
          <w:szCs w:val="24"/>
          <w:lang w:bidi="fa-IR"/>
        </w:rPr>
      </w:pPr>
      <w:r w:rsidRPr="002547D1">
        <w:rPr>
          <w:rFonts w:asciiTheme="majorBidi" w:hAnsiTheme="majorBidi" w:cs="B Nazanin" w:hint="cs"/>
          <w:sz w:val="24"/>
          <w:szCs w:val="24"/>
          <w:rtl/>
          <w:lang w:bidi="fa-IR"/>
        </w:rPr>
        <w:t>ذکر نوع ارزیابی (تکوینی/تراکمی)</w:t>
      </w:r>
      <w:r w:rsidR="00B9475A">
        <w:rPr>
          <w:rStyle w:val="FootnoteReference"/>
          <w:rFonts w:asciiTheme="majorBidi" w:hAnsiTheme="majorBidi" w:cs="B Nazanin"/>
          <w:sz w:val="24"/>
          <w:szCs w:val="24"/>
          <w:rtl/>
          <w:lang w:bidi="fa-IR"/>
        </w:rPr>
        <w:footnoteReference w:id="5"/>
      </w:r>
      <w:r w:rsidRPr="002547D1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 </w:t>
      </w:r>
      <w:r w:rsidR="00444D8B">
        <w:rPr>
          <w:rFonts w:asciiTheme="majorBidi" w:hAnsiTheme="majorBidi" w:cs="B Nazanin" w:hint="cs"/>
          <w:sz w:val="24"/>
          <w:szCs w:val="24"/>
          <w:rtl/>
          <w:lang w:bidi="fa-IR"/>
        </w:rPr>
        <w:t>. تکوینی</w:t>
      </w:r>
      <w:r w:rsidR="00DC2C2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و پروژه ***</w:t>
      </w:r>
      <w:r w:rsidRPr="002547D1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</w:t>
      </w:r>
    </w:p>
    <w:p w14:paraId="5C34CC7D" w14:textId="4BE12F88" w:rsidR="00C71788" w:rsidRDefault="00C71788" w:rsidP="002547D1">
      <w:pPr>
        <w:pStyle w:val="ListParagraph"/>
        <w:numPr>
          <w:ilvl w:val="0"/>
          <w:numId w:val="4"/>
        </w:numPr>
        <w:tabs>
          <w:tab w:val="right" w:pos="571"/>
        </w:tabs>
        <w:autoSpaceDE w:val="0"/>
        <w:autoSpaceDN w:val="0"/>
        <w:bidi/>
        <w:adjustRightInd w:val="0"/>
        <w:spacing w:after="0" w:line="420" w:lineRule="atLeast"/>
        <w:jc w:val="both"/>
        <w:rPr>
          <w:rFonts w:asciiTheme="majorBidi" w:hAnsiTheme="majorBidi" w:cs="B Nazanin"/>
          <w:sz w:val="24"/>
          <w:szCs w:val="24"/>
          <w:lang w:bidi="fa-IR"/>
        </w:rPr>
      </w:pPr>
      <w:r w:rsidRPr="002547D1">
        <w:rPr>
          <w:rFonts w:asciiTheme="majorBidi" w:hAnsiTheme="majorBidi" w:cs="B Nazanin" w:hint="cs"/>
          <w:sz w:val="24"/>
          <w:szCs w:val="24"/>
          <w:rtl/>
          <w:lang w:bidi="fa-IR"/>
        </w:rPr>
        <w:t>ذکر روش ارزیابی دانشجو</w:t>
      </w:r>
      <w:r w:rsidR="00444D8B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            ارزیابی شفاهی. ارزیابی کتبی پایانی چند جوابی</w:t>
      </w:r>
    </w:p>
    <w:p w14:paraId="46E5CFA3" w14:textId="36F283C5" w:rsidR="002547D1" w:rsidRDefault="002547D1" w:rsidP="002547D1">
      <w:pPr>
        <w:pStyle w:val="ListParagraph"/>
        <w:numPr>
          <w:ilvl w:val="0"/>
          <w:numId w:val="4"/>
        </w:numPr>
        <w:tabs>
          <w:tab w:val="right" w:pos="571"/>
        </w:tabs>
        <w:autoSpaceDE w:val="0"/>
        <w:autoSpaceDN w:val="0"/>
        <w:bidi/>
        <w:adjustRightInd w:val="0"/>
        <w:spacing w:after="0" w:line="420" w:lineRule="atLeast"/>
        <w:ind w:left="360"/>
        <w:jc w:val="both"/>
        <w:rPr>
          <w:rFonts w:asciiTheme="majorBidi" w:hAnsiTheme="majorBidi" w:cs="B Nazanin"/>
          <w:sz w:val="24"/>
          <w:szCs w:val="24"/>
          <w:lang w:bidi="fa-IR"/>
        </w:rPr>
      </w:pPr>
      <w:r w:rsidRPr="00DC2C24">
        <w:rPr>
          <w:rFonts w:asciiTheme="majorBidi" w:hAnsiTheme="majorBidi" w:cs="B Nazanin" w:hint="cs"/>
          <w:sz w:val="24"/>
          <w:szCs w:val="24"/>
          <w:rtl/>
          <w:lang w:bidi="fa-IR"/>
        </w:rPr>
        <w:t>ذکر سهم ارزشیابی هر روش در نمره</w:t>
      </w:r>
      <w:r w:rsidR="00812EFA" w:rsidRPr="00DC2C2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نهایی</w:t>
      </w:r>
      <w:r w:rsidRPr="00DC2C2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دانشجو</w:t>
      </w:r>
      <w:r w:rsidR="00444D8B" w:rsidRPr="00DC2C2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. </w:t>
      </w:r>
      <w:r w:rsidR="00DC2C24" w:rsidRPr="00DC2C24">
        <w:rPr>
          <w:rFonts w:asciiTheme="majorBidi" w:hAnsiTheme="majorBidi" w:cs="B Nazanin" w:hint="cs"/>
          <w:sz w:val="24"/>
          <w:szCs w:val="24"/>
          <w:rtl/>
          <w:lang w:bidi="fa-IR"/>
        </w:rPr>
        <w:t>18</w:t>
      </w:r>
      <w:r w:rsidR="00444D8B" w:rsidRPr="00DC2C2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نمره تکوینی</w:t>
      </w:r>
      <w:r w:rsidR="00DC2C24" w:rsidRPr="00DC2C2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و پروژه</w:t>
      </w:r>
      <w:r w:rsidR="00444D8B" w:rsidRPr="00DC2C2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. </w:t>
      </w:r>
      <w:r w:rsidR="00DC2C24">
        <w:rPr>
          <w:rFonts w:asciiTheme="majorBidi" w:hAnsiTheme="majorBidi" w:cs="B Nazanin" w:hint="cs"/>
          <w:sz w:val="24"/>
          <w:szCs w:val="24"/>
          <w:rtl/>
          <w:lang w:bidi="fa-IR"/>
        </w:rPr>
        <w:t>2 نمره حضور فعال در کلاس</w:t>
      </w:r>
    </w:p>
    <w:p w14:paraId="3B93FA34" w14:textId="77777777" w:rsidR="00DC2C24" w:rsidRPr="00DC2C24" w:rsidRDefault="00DC2C24" w:rsidP="00DC2C24">
      <w:pPr>
        <w:pStyle w:val="ListParagraph"/>
        <w:numPr>
          <w:ilvl w:val="0"/>
          <w:numId w:val="4"/>
        </w:numPr>
        <w:tabs>
          <w:tab w:val="right" w:pos="571"/>
        </w:tabs>
        <w:autoSpaceDE w:val="0"/>
        <w:autoSpaceDN w:val="0"/>
        <w:bidi/>
        <w:adjustRightInd w:val="0"/>
        <w:spacing w:after="0" w:line="420" w:lineRule="atLeast"/>
        <w:ind w:left="360"/>
        <w:jc w:val="both"/>
        <w:rPr>
          <w:rFonts w:asciiTheme="majorBidi" w:hAnsiTheme="majorBidi" w:cs="B Nazanin"/>
          <w:sz w:val="24"/>
          <w:szCs w:val="24"/>
          <w:lang w:bidi="fa-IR"/>
        </w:rPr>
      </w:pPr>
    </w:p>
    <w:p w14:paraId="5A268F6E" w14:textId="65A61B08" w:rsidR="00F95EA0" w:rsidRPr="00F95EA0" w:rsidRDefault="00DB28EF" w:rsidP="001B6A38">
      <w:pPr>
        <w:pStyle w:val="ListParagraph"/>
        <w:numPr>
          <w:ilvl w:val="0"/>
          <w:numId w:val="5"/>
        </w:numPr>
        <w:bidi/>
        <w:jc w:val="both"/>
        <w:rPr>
          <w:rFonts w:asciiTheme="majorBidi" w:hAnsiTheme="majorBidi" w:cs="B Nazanin"/>
          <w:sz w:val="24"/>
          <w:szCs w:val="24"/>
          <w:lang w:bidi="fa-IR"/>
        </w:rPr>
      </w:pPr>
      <w:r w:rsidRPr="00EB6DB3">
        <w:rPr>
          <w:rFonts w:asciiTheme="majorBidi" w:hAnsiTheme="majorBidi" w:cs="B Nazanin" w:hint="eastAsia"/>
          <w:b/>
          <w:bCs/>
          <w:sz w:val="24"/>
          <w:szCs w:val="24"/>
          <w:u w:val="single"/>
          <w:rtl/>
          <w:lang w:bidi="fa-IR"/>
        </w:rPr>
        <w:lastRenderedPageBreak/>
        <w:t>ارز</w:t>
      </w:r>
      <w:r w:rsidR="00457853" w:rsidRPr="00EB6DB3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ی</w:t>
      </w:r>
      <w:r w:rsidR="00457853" w:rsidRPr="00EB6DB3">
        <w:rPr>
          <w:rFonts w:asciiTheme="majorBidi" w:hAnsiTheme="majorBidi" w:cs="B Nazanin" w:hint="eastAsia"/>
          <w:b/>
          <w:bCs/>
          <w:sz w:val="24"/>
          <w:szCs w:val="24"/>
          <w:u w:val="single"/>
          <w:rtl/>
          <w:lang w:bidi="fa-IR"/>
        </w:rPr>
        <w:t>اب</w:t>
      </w:r>
      <w:r w:rsidR="00457853" w:rsidRPr="00EB6DB3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ی</w:t>
      </w:r>
      <w:r w:rsidR="00457853" w:rsidRPr="00EB6DB3">
        <w:rPr>
          <w:rFonts w:asciiTheme="majorBidi" w:hAnsiTheme="majorBidi" w:cs="B Nazanin"/>
          <w:b/>
          <w:bCs/>
          <w:sz w:val="24"/>
          <w:szCs w:val="24"/>
          <w:u w:val="single"/>
          <w:rtl/>
          <w:lang w:bidi="fa-IR"/>
        </w:rPr>
        <w:t xml:space="preserve"> </w:t>
      </w:r>
      <w:r w:rsidR="00457853" w:rsidRPr="00EB6DB3">
        <w:rPr>
          <w:rFonts w:asciiTheme="majorBidi" w:hAnsiTheme="majorBidi" w:cs="B Nazanin" w:hint="eastAsia"/>
          <w:b/>
          <w:bCs/>
          <w:sz w:val="24"/>
          <w:szCs w:val="24"/>
          <w:u w:val="single"/>
          <w:rtl/>
          <w:lang w:bidi="fa-IR"/>
        </w:rPr>
        <w:t>تکو</w:t>
      </w:r>
      <w:r w:rsidR="00457853" w:rsidRPr="00EB6DB3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ی</w:t>
      </w:r>
      <w:r w:rsidR="00457853" w:rsidRPr="00EB6DB3">
        <w:rPr>
          <w:rFonts w:asciiTheme="majorBidi" w:hAnsiTheme="majorBidi" w:cs="B Nazanin" w:hint="eastAsia"/>
          <w:b/>
          <w:bCs/>
          <w:sz w:val="24"/>
          <w:szCs w:val="24"/>
          <w:u w:val="single"/>
          <w:rtl/>
          <w:lang w:bidi="fa-IR"/>
        </w:rPr>
        <w:t>ن</w:t>
      </w:r>
      <w:r w:rsidR="00457853" w:rsidRPr="00EB6DB3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ی</w:t>
      </w:r>
      <w:r w:rsidR="0006432E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 xml:space="preserve"> </w:t>
      </w:r>
      <w:r w:rsidR="00F95EA0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(سازنده)</w:t>
      </w:r>
      <w:r w:rsidR="001B6A38">
        <w:rPr>
          <w:rStyle w:val="FootnoteReference"/>
          <w:rFonts w:asciiTheme="majorBidi" w:hAnsiTheme="majorBidi" w:cs="B Nazanin"/>
          <w:b/>
          <w:bCs/>
          <w:sz w:val="24"/>
          <w:szCs w:val="24"/>
          <w:u w:val="single"/>
          <w:rtl/>
          <w:lang w:bidi="fa-IR"/>
        </w:rPr>
        <w:footnoteReference w:id="6"/>
      </w:r>
      <w:r w:rsidR="00457853" w:rsidRPr="00EB6DB3">
        <w:rPr>
          <w:rFonts w:asciiTheme="majorBidi" w:hAnsiTheme="majorBidi" w:cs="B Nazanin"/>
          <w:b/>
          <w:bCs/>
          <w:sz w:val="24"/>
          <w:szCs w:val="24"/>
          <w:u w:val="single"/>
          <w:rtl/>
          <w:lang w:bidi="fa-IR"/>
        </w:rPr>
        <w:t>:</w:t>
      </w:r>
      <w:r w:rsidR="00457853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ارز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اب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دانشجو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در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طول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دوره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457853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آموزش</w:t>
      </w:r>
      <w:r w:rsidR="00217F24"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با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ذکر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فعال</w:t>
      </w:r>
      <w:r w:rsidR="00217F24"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ت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ها</w:t>
      </w:r>
      <w:r w:rsidR="00217F24"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یی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که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دانشجو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به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طور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مستقل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ا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با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راهنما</w:t>
      </w:r>
      <w:r w:rsidR="00217F24"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یی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استاد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انجام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م</w:t>
      </w:r>
      <w:r w:rsidR="00217F24"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217F24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دهد</w:t>
      </w:r>
      <w:r w:rsidR="00217F24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. </w:t>
      </w:r>
      <w:r w:rsidR="00F95EA0" w:rsidRPr="00F95EA0">
        <w:rPr>
          <w:rFonts w:asciiTheme="majorBidi" w:hAnsiTheme="majorBidi" w:cs="B Nazanin" w:hint="cs"/>
          <w:sz w:val="24"/>
          <w:szCs w:val="24"/>
          <w:rtl/>
          <w:lang w:bidi="fa-IR"/>
        </w:rPr>
        <w:t>این نوع ارزیابی می</w:t>
      </w:r>
      <w:r w:rsidR="00F95EA0" w:rsidRPr="00F95EA0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F95EA0" w:rsidRPr="00F95EA0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تواند صرفا با هدف ارایه بازخورد اصلاحی و رفع نقاط ضعف و تقویت نقاط قوت دانشجو صورت پذیرفته و یا با اختصاص سهمی از ارزیابی به آن، در نمره دانشجو تأثیرگذار باشد و یا به منظور تحقق هر دو هدف، از آن استفاده شود.  </w:t>
      </w:r>
    </w:p>
    <w:p w14:paraId="6CE77444" w14:textId="46CA4E31" w:rsidR="00217F24" w:rsidRDefault="00217F24" w:rsidP="002D5FD3">
      <w:pPr>
        <w:bidi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نظ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ر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: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انجام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پروژه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ها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مختلف،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آزمون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ها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تشخ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ص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ادوار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0E701A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آزمون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م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ان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ترم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5E03FB">
        <w:rPr>
          <w:rFonts w:asciiTheme="majorBidi" w:hAnsiTheme="majorBidi" w:cs="B Nazanin" w:hint="cs"/>
          <w:sz w:val="24"/>
          <w:szCs w:val="24"/>
          <w:rtl/>
          <w:lang w:bidi="fa-IR"/>
        </w:rPr>
        <w:t>مانند کاربرگ</w:t>
      </w:r>
      <w:r w:rsidR="005E03FB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5E03FB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های کلاسی و </w:t>
      </w:r>
      <w:r w:rsidR="00CA5986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آزمونک (کوییز) های کلاسی </w:t>
      </w:r>
    </w:p>
    <w:p w14:paraId="06643DD5" w14:textId="1F9C67BB" w:rsidR="00217F24" w:rsidRPr="00130C50" w:rsidRDefault="00DB28EF" w:rsidP="00130C50">
      <w:pPr>
        <w:pStyle w:val="ListParagraph"/>
        <w:numPr>
          <w:ilvl w:val="0"/>
          <w:numId w:val="5"/>
        </w:numPr>
        <w:bidi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130C50">
        <w:rPr>
          <w:rFonts w:asciiTheme="majorBidi" w:hAnsiTheme="majorBidi" w:cs="B Nazanin" w:hint="eastAsia"/>
          <w:b/>
          <w:bCs/>
          <w:sz w:val="24"/>
          <w:szCs w:val="24"/>
          <w:u w:val="single"/>
          <w:rtl/>
          <w:lang w:bidi="fa-IR"/>
        </w:rPr>
        <w:t>ارز</w:t>
      </w:r>
      <w:r w:rsidR="00217F24" w:rsidRPr="00130C50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ی</w:t>
      </w:r>
      <w:r w:rsidR="00217F24" w:rsidRPr="00130C50">
        <w:rPr>
          <w:rFonts w:asciiTheme="majorBidi" w:hAnsiTheme="majorBidi" w:cs="B Nazanin" w:hint="eastAsia"/>
          <w:b/>
          <w:bCs/>
          <w:sz w:val="24"/>
          <w:szCs w:val="24"/>
          <w:u w:val="single"/>
          <w:rtl/>
          <w:lang w:bidi="fa-IR"/>
        </w:rPr>
        <w:t>اب</w:t>
      </w:r>
      <w:r w:rsidR="00217F24" w:rsidRPr="00130C50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ی</w:t>
      </w:r>
      <w:r w:rsidR="00217F24" w:rsidRPr="00130C50">
        <w:rPr>
          <w:rFonts w:asciiTheme="majorBidi" w:hAnsiTheme="majorBidi" w:cs="B Nazanin"/>
          <w:b/>
          <w:bCs/>
          <w:sz w:val="24"/>
          <w:szCs w:val="24"/>
          <w:u w:val="single"/>
          <w:rtl/>
          <w:lang w:bidi="fa-IR"/>
        </w:rPr>
        <w:t xml:space="preserve"> </w:t>
      </w:r>
      <w:r w:rsidR="00217F24" w:rsidRPr="00130C50">
        <w:rPr>
          <w:rFonts w:asciiTheme="majorBidi" w:hAnsiTheme="majorBidi" w:cs="B Nazanin" w:hint="eastAsia"/>
          <w:b/>
          <w:bCs/>
          <w:sz w:val="24"/>
          <w:szCs w:val="24"/>
          <w:u w:val="single"/>
          <w:rtl/>
          <w:lang w:bidi="fa-IR"/>
        </w:rPr>
        <w:t>تراکم</w:t>
      </w:r>
      <w:r w:rsidR="00217F24" w:rsidRPr="00130C50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ی</w:t>
      </w:r>
      <w:r w:rsidR="00CB11FC" w:rsidRPr="00130C50">
        <w:rPr>
          <w:rFonts w:asciiTheme="majorBidi" w:hAnsiTheme="majorBidi" w:cs="B Nazanin"/>
          <w:b/>
          <w:bCs/>
          <w:sz w:val="24"/>
          <w:szCs w:val="24"/>
          <w:u w:val="single"/>
          <w:rtl/>
          <w:lang w:bidi="fa-IR"/>
        </w:rPr>
        <w:t xml:space="preserve"> </w:t>
      </w:r>
      <w:r w:rsidR="00F95EA0" w:rsidRPr="00130C50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(</w:t>
      </w:r>
      <w:r w:rsidR="00217F24" w:rsidRPr="00130C50">
        <w:rPr>
          <w:rFonts w:asciiTheme="majorBidi" w:hAnsiTheme="majorBidi" w:cs="B Nazanin" w:hint="eastAsia"/>
          <w:b/>
          <w:bCs/>
          <w:sz w:val="24"/>
          <w:szCs w:val="24"/>
          <w:u w:val="single"/>
          <w:rtl/>
          <w:lang w:bidi="fa-IR"/>
        </w:rPr>
        <w:t>پا</w:t>
      </w:r>
      <w:r w:rsidR="00217F24" w:rsidRPr="00130C50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ی</w:t>
      </w:r>
      <w:r w:rsidR="00217F24" w:rsidRPr="00130C50">
        <w:rPr>
          <w:rFonts w:asciiTheme="majorBidi" w:hAnsiTheme="majorBidi" w:cs="B Nazanin" w:hint="eastAsia"/>
          <w:b/>
          <w:bCs/>
          <w:sz w:val="24"/>
          <w:szCs w:val="24"/>
          <w:u w:val="single"/>
          <w:rtl/>
          <w:lang w:bidi="fa-IR"/>
        </w:rPr>
        <w:t>ان</w:t>
      </w:r>
      <w:r w:rsidR="00217F24" w:rsidRPr="00130C50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ی</w:t>
      </w:r>
      <w:r w:rsidR="00F95EA0" w:rsidRPr="00130C50">
        <w:rPr>
          <w:rFonts w:asciiTheme="majorBidi" w:hAnsiTheme="majorBidi" w:cs="B Nazanin" w:hint="cs"/>
          <w:b/>
          <w:bCs/>
          <w:sz w:val="24"/>
          <w:szCs w:val="24"/>
          <w:u w:val="single"/>
          <w:rtl/>
          <w:lang w:bidi="fa-IR"/>
        </w:rPr>
        <w:t>)</w:t>
      </w:r>
      <w:r w:rsidR="001B6A38">
        <w:rPr>
          <w:rStyle w:val="FootnoteReference"/>
          <w:rFonts w:asciiTheme="majorBidi" w:hAnsiTheme="majorBidi" w:cs="B Nazanin"/>
          <w:b/>
          <w:bCs/>
          <w:sz w:val="24"/>
          <w:szCs w:val="24"/>
          <w:u w:val="single"/>
          <w:rtl/>
          <w:lang w:bidi="fa-IR"/>
        </w:rPr>
        <w:footnoteReference w:id="7"/>
      </w:r>
      <w:r w:rsidR="00217F24" w:rsidRPr="00130C50">
        <w:rPr>
          <w:rFonts w:asciiTheme="majorBidi" w:hAnsiTheme="majorBidi" w:cs="B Nazanin"/>
          <w:b/>
          <w:bCs/>
          <w:sz w:val="24"/>
          <w:szCs w:val="24"/>
          <w:u w:val="single"/>
          <w:rtl/>
          <w:lang w:bidi="fa-IR"/>
        </w:rPr>
        <w:t>:</w:t>
      </w:r>
      <w:r w:rsidR="0023278D" w:rsidRPr="00130C50">
        <w:rPr>
          <w:rFonts w:asciiTheme="majorBidi" w:hAnsiTheme="majorBidi" w:cs="B Nazanin"/>
          <w:sz w:val="24"/>
          <w:szCs w:val="24"/>
          <w:rtl/>
          <w:lang w:bidi="fa-IR"/>
        </w:rPr>
        <w:t xml:space="preserve"> ارز</w:t>
      </w:r>
      <w:r w:rsidR="00217F24" w:rsidRPr="00130C50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217F24" w:rsidRPr="00130C50">
        <w:rPr>
          <w:rFonts w:asciiTheme="majorBidi" w:hAnsiTheme="majorBidi" w:cs="B Nazanin" w:hint="eastAsia"/>
          <w:sz w:val="24"/>
          <w:szCs w:val="24"/>
          <w:rtl/>
          <w:lang w:bidi="fa-IR"/>
        </w:rPr>
        <w:t>اب</w:t>
      </w:r>
      <w:r w:rsidR="00217F24" w:rsidRPr="00130C50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217F24" w:rsidRPr="00130C50">
        <w:rPr>
          <w:rFonts w:asciiTheme="majorBidi" w:hAnsiTheme="majorBidi" w:cs="B Nazanin"/>
          <w:sz w:val="24"/>
          <w:szCs w:val="24"/>
          <w:rtl/>
          <w:lang w:bidi="fa-IR"/>
        </w:rPr>
        <w:t xml:space="preserve"> دانشجو در پا</w:t>
      </w:r>
      <w:r w:rsidR="00217F24" w:rsidRPr="00130C50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217F24" w:rsidRPr="00130C50">
        <w:rPr>
          <w:rFonts w:asciiTheme="majorBidi" w:hAnsiTheme="majorBidi" w:cs="B Nazanin" w:hint="eastAsia"/>
          <w:sz w:val="24"/>
          <w:szCs w:val="24"/>
          <w:rtl/>
          <w:lang w:bidi="fa-IR"/>
        </w:rPr>
        <w:t>ان</w:t>
      </w:r>
      <w:r w:rsidR="00217F24" w:rsidRPr="00130C50">
        <w:rPr>
          <w:rFonts w:asciiTheme="majorBidi" w:hAnsiTheme="majorBidi" w:cs="B Nazanin"/>
          <w:sz w:val="24"/>
          <w:szCs w:val="24"/>
          <w:rtl/>
          <w:lang w:bidi="fa-IR"/>
        </w:rPr>
        <w:t xml:space="preserve"> دوره</w:t>
      </w:r>
      <w:r w:rsidR="005E03FB" w:rsidRPr="00130C50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است </w:t>
      </w:r>
      <w:r w:rsidR="00217F24" w:rsidRPr="00130C50">
        <w:rPr>
          <w:rFonts w:asciiTheme="majorBidi" w:hAnsiTheme="majorBidi" w:cs="B Nazanin"/>
          <w:sz w:val="24"/>
          <w:szCs w:val="24"/>
          <w:rtl/>
          <w:lang w:bidi="fa-IR"/>
        </w:rPr>
        <w:t xml:space="preserve">که </w:t>
      </w:r>
      <w:r w:rsidR="008C1F03" w:rsidRPr="00130C50">
        <w:rPr>
          <w:rFonts w:asciiTheme="majorBidi" w:hAnsiTheme="majorBidi" w:cs="B Nazanin" w:hint="eastAsia"/>
          <w:sz w:val="24"/>
          <w:szCs w:val="24"/>
          <w:u w:val="single"/>
          <w:rtl/>
          <w:lang w:bidi="fa-IR"/>
        </w:rPr>
        <w:t>برا</w:t>
      </w:r>
      <w:r w:rsidR="008C1F03" w:rsidRPr="00130C50">
        <w:rPr>
          <w:rFonts w:asciiTheme="majorBidi" w:hAnsiTheme="majorBidi" w:cs="B Nazanin" w:hint="cs"/>
          <w:sz w:val="24"/>
          <w:szCs w:val="24"/>
          <w:u w:val="single"/>
          <w:rtl/>
          <w:lang w:bidi="fa-IR"/>
        </w:rPr>
        <w:t>ی</w:t>
      </w:r>
      <w:r w:rsidR="008C1F03" w:rsidRPr="00130C50">
        <w:rPr>
          <w:rFonts w:asciiTheme="majorBidi" w:hAnsiTheme="majorBidi" w:cs="B Nazanin"/>
          <w:sz w:val="24"/>
          <w:szCs w:val="24"/>
          <w:u w:val="single"/>
          <w:rtl/>
          <w:lang w:bidi="fa-IR"/>
        </w:rPr>
        <w:t xml:space="preserve"> </w:t>
      </w:r>
      <w:r w:rsidR="008C1F03" w:rsidRPr="00130C50">
        <w:rPr>
          <w:rFonts w:asciiTheme="majorBidi" w:hAnsiTheme="majorBidi" w:cs="B Nazanin" w:hint="eastAsia"/>
          <w:sz w:val="24"/>
          <w:szCs w:val="24"/>
          <w:u w:val="single"/>
          <w:rtl/>
          <w:lang w:bidi="fa-IR"/>
        </w:rPr>
        <w:t>مثال</w:t>
      </w:r>
      <w:r w:rsidR="008C1F03" w:rsidRPr="00130C50">
        <w:rPr>
          <w:rFonts w:asciiTheme="majorBidi" w:hAnsiTheme="majorBidi" w:cs="B Nazanin"/>
          <w:sz w:val="24"/>
          <w:szCs w:val="24"/>
          <w:u w:val="single"/>
          <w:rtl/>
          <w:lang w:bidi="fa-IR"/>
        </w:rPr>
        <w:t xml:space="preserve"> </w:t>
      </w:r>
      <w:r w:rsidR="00217F24" w:rsidRPr="00130C50">
        <w:rPr>
          <w:rFonts w:asciiTheme="majorBidi" w:hAnsiTheme="majorBidi" w:cs="B Nazanin" w:hint="eastAsia"/>
          <w:sz w:val="24"/>
          <w:szCs w:val="24"/>
          <w:rtl/>
          <w:lang w:bidi="fa-IR"/>
        </w:rPr>
        <w:t>م</w:t>
      </w:r>
      <w:r w:rsidR="00217F24" w:rsidRPr="00130C50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217F24" w:rsidRPr="00130C50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217F24" w:rsidRPr="00130C50">
        <w:rPr>
          <w:rFonts w:asciiTheme="majorBidi" w:hAnsiTheme="majorBidi" w:cs="B Nazanin" w:hint="eastAsia"/>
          <w:sz w:val="24"/>
          <w:szCs w:val="24"/>
          <w:rtl/>
          <w:lang w:bidi="fa-IR"/>
        </w:rPr>
        <w:t>تواند</w:t>
      </w:r>
      <w:r w:rsidR="00217F24" w:rsidRPr="00130C50">
        <w:rPr>
          <w:rFonts w:asciiTheme="majorBidi" w:hAnsiTheme="majorBidi" w:cs="B Nazanin"/>
          <w:sz w:val="24"/>
          <w:szCs w:val="24"/>
          <w:rtl/>
          <w:lang w:bidi="fa-IR"/>
        </w:rPr>
        <w:t xml:space="preserve"> شامل موارد ز</w:t>
      </w:r>
      <w:r w:rsidR="00217F24" w:rsidRPr="00130C50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217F24" w:rsidRPr="00130C50">
        <w:rPr>
          <w:rFonts w:asciiTheme="majorBidi" w:hAnsiTheme="majorBidi" w:cs="B Nazanin" w:hint="eastAsia"/>
          <w:sz w:val="24"/>
          <w:szCs w:val="24"/>
          <w:rtl/>
          <w:lang w:bidi="fa-IR"/>
        </w:rPr>
        <w:t>ر</w:t>
      </w:r>
      <w:r w:rsidR="00217F24" w:rsidRPr="00130C50">
        <w:rPr>
          <w:rFonts w:asciiTheme="majorBidi" w:hAnsiTheme="majorBidi" w:cs="B Nazanin"/>
          <w:sz w:val="24"/>
          <w:szCs w:val="24"/>
          <w:rtl/>
          <w:lang w:bidi="fa-IR"/>
        </w:rPr>
        <w:t xml:space="preserve"> باشد:  </w:t>
      </w:r>
    </w:p>
    <w:p w14:paraId="4BC72A3C" w14:textId="3E14F91A" w:rsidR="00FB08F3" w:rsidRPr="00551073" w:rsidRDefault="00217F24" w:rsidP="00DC7F56">
      <w:pPr>
        <w:pStyle w:val="ListParagraph"/>
        <w:numPr>
          <w:ilvl w:val="0"/>
          <w:numId w:val="1"/>
        </w:numPr>
        <w:bidi/>
        <w:jc w:val="both"/>
        <w:rPr>
          <w:rFonts w:asciiTheme="majorBidi" w:hAnsiTheme="majorBidi" w:cs="B Nazanin"/>
          <w:sz w:val="24"/>
          <w:szCs w:val="24"/>
          <w:lang w:bidi="fa-IR"/>
        </w:rPr>
      </w:pP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آزمون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ها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کتب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شفاه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و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ا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عمل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A178F2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با ذکر انواع آزمون</w:t>
      </w:r>
      <w:r w:rsidR="00A178F2"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A178F2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ها</w:t>
      </w:r>
      <w:r w:rsidR="00A178F2"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FE5F7E">
        <w:rPr>
          <w:rFonts w:asciiTheme="majorBidi" w:hAnsiTheme="majorBidi" w:cs="B Nazanin" w:hint="cs"/>
          <w:sz w:val="24"/>
          <w:szCs w:val="24"/>
          <w:rtl/>
          <w:lang w:bidi="fa-IR"/>
        </w:rPr>
        <w:t>برای مثال آزمون</w:t>
      </w:r>
      <w:r w:rsidR="00FE5F7E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FE5F7E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های کتبی </w:t>
      </w:r>
      <w:r w:rsidR="0029396B">
        <w:rPr>
          <w:rFonts w:asciiTheme="majorBidi" w:hAnsiTheme="majorBidi" w:cs="B Nazanin" w:hint="cs"/>
          <w:sz w:val="24"/>
          <w:szCs w:val="24"/>
          <w:rtl/>
          <w:lang w:bidi="fa-IR"/>
        </w:rPr>
        <w:t>شامل آزمون</w:t>
      </w:r>
      <w:r w:rsidR="00505865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505865">
        <w:rPr>
          <w:rFonts w:asciiTheme="majorBidi" w:hAnsiTheme="majorBidi" w:cs="B Nazanin" w:hint="cs"/>
          <w:sz w:val="24"/>
          <w:szCs w:val="24"/>
          <w:rtl/>
          <w:lang w:bidi="fa-IR"/>
        </w:rPr>
        <w:t>های کتبی بسته پاسخ اعم از «چندگزینه</w:t>
      </w:r>
      <w:r w:rsidR="00505865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505865">
        <w:rPr>
          <w:rFonts w:asciiTheme="majorBidi" w:hAnsiTheme="majorBidi" w:cs="B Nazanin" w:hint="cs"/>
          <w:sz w:val="24"/>
          <w:szCs w:val="24"/>
          <w:rtl/>
          <w:lang w:bidi="fa-IR"/>
        </w:rPr>
        <w:t>ای»، «جورکردنی گسترده»، «درست- نادرست» و آزمون</w:t>
      </w:r>
      <w:r w:rsidR="00505865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505865">
        <w:rPr>
          <w:rFonts w:asciiTheme="majorBidi" w:hAnsiTheme="majorBidi" w:cs="B Nazanin" w:hint="cs"/>
          <w:sz w:val="24"/>
          <w:szCs w:val="24"/>
          <w:rtl/>
          <w:lang w:bidi="fa-IR"/>
        </w:rPr>
        <w:t>های کتبی باز پاسخ</w:t>
      </w:r>
      <w:r w:rsidR="0047039D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اعم از تشریحی و کوته پاسخ،</w:t>
      </w:r>
      <w:r w:rsidR="0029396B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آزمون</w:t>
      </w:r>
      <w:r w:rsidR="0029396B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29396B">
        <w:rPr>
          <w:rFonts w:asciiTheme="majorBidi" w:hAnsiTheme="majorBidi" w:cs="B Nazanin" w:hint="cs"/>
          <w:sz w:val="24"/>
          <w:szCs w:val="24"/>
          <w:rtl/>
          <w:lang w:bidi="fa-IR"/>
        </w:rPr>
        <w:t>های استدلالی</w:t>
      </w:r>
      <w:r w:rsidR="0047039D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نظیر</w:t>
      </w:r>
      <w:r w:rsidR="0029396B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</w:t>
      </w:r>
      <w:r w:rsidR="0047039D">
        <w:rPr>
          <w:rFonts w:asciiTheme="majorBidi" w:hAnsiTheme="majorBidi" w:cs="B Nazanin" w:hint="cs"/>
          <w:sz w:val="24"/>
          <w:szCs w:val="24"/>
          <w:rtl/>
          <w:lang w:bidi="fa-IR"/>
        </w:rPr>
        <w:t>آزمون ویژگی</w:t>
      </w:r>
      <w:r w:rsidR="0047039D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47039D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های کلیدی، سناریونویسی با ساختن فرضیه </w:t>
      </w:r>
      <w:r w:rsidR="0029396B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و </w:t>
      </w:r>
      <w:r w:rsidR="0047039D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....، </w:t>
      </w:r>
      <w:r w:rsidR="0029396B">
        <w:rPr>
          <w:rFonts w:asciiTheme="majorBidi" w:hAnsiTheme="majorBidi" w:cs="B Nazanin" w:hint="cs"/>
          <w:sz w:val="24"/>
          <w:szCs w:val="24"/>
          <w:rtl/>
          <w:lang w:bidi="fa-IR"/>
        </w:rPr>
        <w:t>آزمون</w:t>
      </w:r>
      <w:r w:rsidR="0029396B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29396B">
        <w:rPr>
          <w:rFonts w:asciiTheme="majorBidi" w:hAnsiTheme="majorBidi" w:cs="B Nazanin" w:hint="cs"/>
          <w:sz w:val="24"/>
          <w:szCs w:val="24"/>
          <w:rtl/>
          <w:lang w:bidi="fa-IR"/>
        </w:rPr>
        <w:t>های عملی</w:t>
      </w:r>
      <w:r w:rsidR="00B14502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</w:t>
      </w:r>
      <w:r w:rsidR="00505865">
        <w:rPr>
          <w:rFonts w:asciiTheme="majorBidi" w:hAnsiTheme="majorBidi" w:cs="B Nazanin" w:hint="cs"/>
          <w:sz w:val="24"/>
          <w:szCs w:val="24"/>
          <w:rtl/>
          <w:lang w:bidi="fa-IR"/>
        </w:rPr>
        <w:t>که برای مثال می</w:t>
      </w:r>
      <w:r w:rsidR="00505865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505865">
        <w:rPr>
          <w:rFonts w:asciiTheme="majorBidi" w:hAnsiTheme="majorBidi" w:cs="B Nazanin" w:hint="cs"/>
          <w:sz w:val="24"/>
          <w:szCs w:val="24"/>
          <w:rtl/>
          <w:lang w:bidi="fa-IR"/>
        </w:rPr>
        <w:t>تواند شامل</w:t>
      </w:r>
      <w:r w:rsidR="0029396B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انواع آزمون</w:t>
      </w:r>
      <w:r w:rsidR="0029396B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29396B">
        <w:rPr>
          <w:rFonts w:asciiTheme="majorBidi" w:hAnsiTheme="majorBidi" w:cs="B Nazanin" w:hint="cs"/>
          <w:sz w:val="24"/>
          <w:szCs w:val="24"/>
          <w:rtl/>
          <w:lang w:bidi="fa-IR"/>
        </w:rPr>
        <w:t>های ساختارمند عینی</w:t>
      </w:r>
      <w:r w:rsidR="00EB6DB3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نظیر </w:t>
      </w:r>
      <w:r w:rsidR="00EB6DB3" w:rsidRPr="001B6A38">
        <w:rPr>
          <w:rFonts w:asciiTheme="majorBidi" w:hAnsiTheme="majorBidi" w:cs="B Nazanin"/>
          <w:lang w:bidi="fa-IR"/>
        </w:rPr>
        <w:t>OSCE</w:t>
      </w:r>
      <w:r w:rsidR="00B14502">
        <w:rPr>
          <w:rStyle w:val="FootnoteReference"/>
          <w:rFonts w:asciiTheme="majorBidi" w:hAnsiTheme="majorBidi" w:cs="B Nazanin"/>
          <w:sz w:val="24"/>
          <w:szCs w:val="24"/>
          <w:lang w:bidi="fa-IR"/>
        </w:rPr>
        <w:footnoteReference w:id="8"/>
      </w:r>
      <w:r w:rsidR="00B14502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، </w:t>
      </w:r>
      <w:r w:rsidR="00B14502" w:rsidRPr="001B6A38">
        <w:rPr>
          <w:rFonts w:asciiTheme="majorBidi" w:hAnsiTheme="majorBidi" w:cs="B Nazanin"/>
          <w:lang w:bidi="fa-IR"/>
        </w:rPr>
        <w:t>OSLE</w:t>
      </w:r>
      <w:r w:rsidR="00B14502">
        <w:rPr>
          <w:rStyle w:val="FootnoteReference"/>
          <w:rFonts w:asciiTheme="majorBidi" w:hAnsiTheme="majorBidi" w:cs="B Nazanin"/>
          <w:sz w:val="24"/>
          <w:szCs w:val="24"/>
          <w:lang w:bidi="fa-IR"/>
        </w:rPr>
        <w:footnoteReference w:id="9"/>
      </w:r>
      <w:r w:rsidR="00B14502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و ...</w:t>
      </w:r>
      <w:r w:rsidR="00505865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و یا </w:t>
      </w:r>
      <w:r w:rsidR="0062048A">
        <w:rPr>
          <w:rFonts w:asciiTheme="majorBidi" w:hAnsiTheme="majorBidi" w:cs="B Nazanin" w:hint="cs"/>
          <w:sz w:val="24"/>
          <w:szCs w:val="24"/>
          <w:rtl/>
          <w:lang w:bidi="fa-IR"/>
        </w:rPr>
        <w:t>ارزیابی</w:t>
      </w:r>
      <w:r w:rsidR="00505865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مبتنی بر محل </w:t>
      </w:r>
      <w:r w:rsidR="0047039D">
        <w:rPr>
          <w:rFonts w:asciiTheme="majorBidi" w:hAnsiTheme="majorBidi" w:cs="B Nazanin" w:hint="cs"/>
          <w:sz w:val="24"/>
          <w:szCs w:val="24"/>
          <w:rtl/>
          <w:lang w:bidi="fa-IR"/>
        </w:rPr>
        <w:t>کار</w:t>
      </w:r>
      <w:r w:rsidR="002D5FD3">
        <w:rPr>
          <w:rStyle w:val="FootnoteReference"/>
          <w:rFonts w:asciiTheme="majorBidi" w:hAnsiTheme="majorBidi" w:cs="B Nazanin"/>
          <w:sz w:val="24"/>
          <w:szCs w:val="24"/>
          <w:rtl/>
          <w:lang w:bidi="fa-IR"/>
        </w:rPr>
        <w:footnoteReference w:id="10"/>
      </w:r>
      <w:r w:rsidR="0062048A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با استفاده از ابزارهایی نظیر</w:t>
      </w:r>
      <w:r w:rsidR="00B02343">
        <w:rPr>
          <w:rStyle w:val="FootnoteReference"/>
          <w:rFonts w:asciiTheme="majorBidi" w:hAnsiTheme="majorBidi" w:cs="B Nazanin"/>
          <w:sz w:val="24"/>
          <w:szCs w:val="24"/>
          <w:rtl/>
          <w:lang w:bidi="fa-IR"/>
        </w:rPr>
        <w:footnoteReference w:id="11"/>
      </w:r>
      <w:r w:rsidR="00C63B0C" w:rsidRPr="001B6A38">
        <w:rPr>
          <w:rFonts w:asciiTheme="majorBidi" w:hAnsiTheme="majorBidi" w:cs="B Nazanin"/>
          <w:lang w:bidi="fa-IR"/>
        </w:rPr>
        <w:t>DOPS</w:t>
      </w:r>
      <w:r w:rsidR="00C63B0C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، </w:t>
      </w:r>
      <w:r w:rsidR="0047039D">
        <w:rPr>
          <w:rFonts w:asciiTheme="majorBidi" w:hAnsiTheme="majorBidi" w:cs="B Nazanin" w:hint="cs"/>
          <w:sz w:val="24"/>
          <w:szCs w:val="24"/>
          <w:rtl/>
          <w:lang w:bidi="fa-IR"/>
        </w:rPr>
        <w:t>لاگ</w:t>
      </w:r>
      <w:r w:rsidR="00C85ABA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="0047039D">
        <w:rPr>
          <w:rFonts w:asciiTheme="majorBidi" w:hAnsiTheme="majorBidi" w:cs="B Nazanin" w:hint="cs"/>
          <w:sz w:val="24"/>
          <w:szCs w:val="24"/>
          <w:rtl/>
          <w:lang w:bidi="fa-IR"/>
        </w:rPr>
        <w:t>بو</w:t>
      </w:r>
      <w:r w:rsidR="00812EFA">
        <w:rPr>
          <w:rFonts w:asciiTheme="majorBidi" w:hAnsiTheme="majorBidi" w:cs="B Nazanin" w:hint="cs"/>
          <w:sz w:val="24"/>
          <w:szCs w:val="24"/>
          <w:rtl/>
          <w:lang w:bidi="fa-IR"/>
        </w:rPr>
        <w:t>ک</w:t>
      </w:r>
      <w:r w:rsidR="00CA5986">
        <w:rPr>
          <w:rStyle w:val="FootnoteReference"/>
          <w:rFonts w:asciiTheme="majorBidi" w:hAnsiTheme="majorBidi" w:cs="B Nazanin"/>
          <w:sz w:val="24"/>
          <w:szCs w:val="24"/>
          <w:rtl/>
          <w:lang w:bidi="fa-IR"/>
        </w:rPr>
        <w:footnoteReference w:id="12"/>
      </w:r>
      <w:r w:rsidR="0047039D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، </w:t>
      </w:r>
      <w:r w:rsidR="00C85ABA">
        <w:rPr>
          <w:rFonts w:asciiTheme="majorBidi" w:hAnsiTheme="majorBidi" w:cs="B Nazanin" w:hint="cs"/>
          <w:sz w:val="24"/>
          <w:szCs w:val="24"/>
          <w:rtl/>
          <w:lang w:bidi="fa-IR"/>
        </w:rPr>
        <w:t>کارپوشه</w:t>
      </w:r>
      <w:r w:rsidR="00812EFA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(پورت فولیو)</w:t>
      </w:r>
      <w:r w:rsidR="002D5FD3">
        <w:rPr>
          <w:rStyle w:val="FootnoteReference"/>
          <w:rFonts w:asciiTheme="majorBidi" w:hAnsiTheme="majorBidi" w:cs="B Nazanin"/>
          <w:sz w:val="24"/>
          <w:szCs w:val="24"/>
          <w:rtl/>
          <w:lang w:bidi="fa-IR"/>
        </w:rPr>
        <w:footnoteReference w:id="13"/>
      </w:r>
      <w:r w:rsidR="0047039D">
        <w:rPr>
          <w:rFonts w:asciiTheme="majorBidi" w:hAnsiTheme="majorBidi" w:cs="B Nazanin" w:hint="cs"/>
          <w:sz w:val="24"/>
          <w:szCs w:val="24"/>
          <w:rtl/>
          <w:lang w:bidi="fa-IR"/>
        </w:rPr>
        <w:t>، ارزیابی 360 درجه</w:t>
      </w:r>
      <w:r w:rsidR="00C85ABA">
        <w:rPr>
          <w:rStyle w:val="FootnoteReference"/>
          <w:rFonts w:asciiTheme="majorBidi" w:hAnsiTheme="majorBidi" w:cs="B Nazanin"/>
          <w:sz w:val="24"/>
          <w:szCs w:val="24"/>
          <w:rtl/>
          <w:lang w:bidi="fa-IR"/>
        </w:rPr>
        <w:footnoteReference w:id="14"/>
      </w:r>
      <w:r w:rsidR="0047039D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و ..... </w:t>
      </w:r>
      <w:r w:rsidR="00505865">
        <w:rPr>
          <w:rFonts w:asciiTheme="majorBidi" w:hAnsiTheme="majorBidi" w:cs="B Nazanin" w:hint="cs"/>
          <w:sz w:val="24"/>
          <w:szCs w:val="24"/>
          <w:rtl/>
          <w:lang w:bidi="fa-IR"/>
        </w:rPr>
        <w:t>باشد</w:t>
      </w:r>
      <w:r w:rsidR="002D5FD3">
        <w:rPr>
          <w:rFonts w:asciiTheme="majorBidi" w:hAnsiTheme="majorBidi" w:cs="B Nazanin" w:hint="cs"/>
          <w:sz w:val="24"/>
          <w:szCs w:val="24"/>
          <w:rtl/>
          <w:lang w:bidi="fa-IR"/>
        </w:rPr>
        <w:t>.</w:t>
      </w:r>
      <w:r w:rsidR="00CB11FC" w:rsidRPr="00551073">
        <w:rPr>
          <w:rFonts w:asciiTheme="majorBidi" w:hAnsiTheme="majorBidi" w:cs="B Nazanin"/>
          <w:sz w:val="24"/>
          <w:szCs w:val="24"/>
          <w:rtl/>
          <w:lang w:bidi="fa-IR"/>
        </w:rPr>
        <w:t xml:space="preserve">      </w:t>
      </w:r>
    </w:p>
    <w:p w14:paraId="11302AA9" w14:textId="77777777" w:rsidR="0049722D" w:rsidRPr="00EB6DB3" w:rsidRDefault="00A178F2" w:rsidP="00EB6DB3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منابع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>:</w:t>
      </w:r>
      <w:r w:rsidR="0049722D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</w:p>
    <w:p w14:paraId="7FE147F8" w14:textId="77777777" w:rsidR="0049722D" w:rsidRPr="00EB6DB3" w:rsidRDefault="0049722D" w:rsidP="00EB6DB3">
      <w:pPr>
        <w:bidi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منابع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شامل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کتاب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ها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درس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نشر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ه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ها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تخصص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مقاله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ها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و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نشان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وب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سا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ت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ها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مرتبط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م</w:t>
      </w:r>
      <w:r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باشد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>.</w:t>
      </w:r>
    </w:p>
    <w:p w14:paraId="0092E63D" w14:textId="2C3CCDAD" w:rsidR="0049722D" w:rsidRPr="00EB6DB3" w:rsidRDefault="004E2BE7" w:rsidP="00DC2C24">
      <w:pPr>
        <w:bidi/>
        <w:jc w:val="both"/>
        <w:rPr>
          <w:rFonts w:asciiTheme="majorBidi" w:hAnsiTheme="majorBidi" w:cs="B Nazanin"/>
          <w:sz w:val="24"/>
          <w:szCs w:val="24"/>
          <w:lang w:bidi="fa-IR"/>
        </w:rPr>
      </w:pP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     </w:t>
      </w:r>
      <w:r w:rsidR="0049722D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الف</w:t>
      </w:r>
      <w:r w:rsidR="0049722D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) </w:t>
      </w:r>
      <w:r w:rsidR="0049722D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کتب</w:t>
      </w:r>
      <w:r w:rsidR="0049722D" w:rsidRPr="00EB6DB3">
        <w:rPr>
          <w:rFonts w:asciiTheme="majorBidi" w:hAnsiTheme="majorBidi" w:cs="B Nazanin"/>
          <w:sz w:val="24"/>
          <w:szCs w:val="24"/>
          <w:rtl/>
          <w:lang w:bidi="fa-IR"/>
        </w:rPr>
        <w:t>:</w:t>
      </w:r>
      <w:r w:rsidR="00444D8B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 </w:t>
      </w:r>
      <w:r w:rsidR="00DC2C24">
        <w:rPr>
          <w:rFonts w:asciiTheme="majorBidi" w:hAnsiTheme="majorBidi" w:cs="B Nazanin" w:hint="cs"/>
          <w:sz w:val="24"/>
          <w:szCs w:val="24"/>
          <w:rtl/>
          <w:lang w:bidi="fa-IR"/>
        </w:rPr>
        <w:t>مدلهای آموزش بهداشت دکتر صفاری</w:t>
      </w:r>
    </w:p>
    <w:p w14:paraId="1E97706E" w14:textId="483EDC92" w:rsidR="0049722D" w:rsidRPr="00DC2C24" w:rsidRDefault="004E2BE7" w:rsidP="00DC2C24">
      <w:pPr>
        <w:bidi/>
        <w:jc w:val="both"/>
        <w:rPr>
          <w:rFonts w:asciiTheme="majorBidi" w:hAnsiTheme="majorBidi" w:cs="B Nazanin"/>
          <w:sz w:val="24"/>
          <w:szCs w:val="24"/>
          <w:lang w:val="en-AU" w:bidi="fa-IR"/>
        </w:rPr>
      </w:pP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     </w:t>
      </w:r>
      <w:r w:rsidR="0049722D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ب</w:t>
      </w:r>
      <w:r w:rsidR="0049722D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) </w:t>
      </w:r>
      <w:r w:rsidR="00444D8B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وب سایت: </w:t>
      </w:r>
      <w:r w:rsidR="00DC2C24">
        <w:rPr>
          <w:rFonts w:asciiTheme="majorBidi" w:hAnsiTheme="majorBidi" w:cs="B Nazanin"/>
          <w:sz w:val="24"/>
          <w:szCs w:val="24"/>
          <w:lang w:val="en-AU" w:bidi="fa-IR"/>
        </w:rPr>
        <w:t>www.WHO.net</w:t>
      </w:r>
    </w:p>
    <w:p w14:paraId="2068C534" w14:textId="653A2B62" w:rsidR="0067621F" w:rsidRPr="00EB6DB3" w:rsidRDefault="0067621F" w:rsidP="002E06E6">
      <w:pPr>
        <w:bidi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     ج) محتوای الکترونیک</w:t>
      </w:r>
      <w:r w:rsidR="002E06E6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:</w:t>
      </w:r>
      <w:r w:rsidR="00DC2C24">
        <w:rPr>
          <w:rFonts w:asciiTheme="majorBidi" w:hAnsiTheme="majorBidi" w:cs="B Nazanin" w:hint="cs"/>
          <w:sz w:val="24"/>
          <w:szCs w:val="24"/>
          <w:rtl/>
          <w:lang w:bidi="fa-IR"/>
        </w:rPr>
        <w:t>اسلایدهای بارگزاری شده به همراه وویس</w:t>
      </w:r>
    </w:p>
    <w:p w14:paraId="2D50BCE7" w14:textId="6CA314CD" w:rsidR="00145E3E" w:rsidRDefault="004E2BE7" w:rsidP="00222F50">
      <w:pPr>
        <w:bidi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     </w:t>
      </w:r>
      <w:r w:rsidR="0067621F">
        <w:rPr>
          <w:rFonts w:asciiTheme="majorBidi" w:hAnsiTheme="majorBidi" w:cs="B Nazanin" w:hint="cs"/>
          <w:sz w:val="24"/>
          <w:szCs w:val="24"/>
          <w:rtl/>
          <w:lang w:bidi="fa-IR"/>
        </w:rPr>
        <w:t>د</w:t>
      </w:r>
      <w:r w:rsidR="0049722D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) </w:t>
      </w:r>
      <w:r w:rsidR="0049722D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منابع</w:t>
      </w:r>
      <w:r w:rsidR="0049722D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49722D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برا</w:t>
      </w:r>
      <w:r w:rsidR="0049722D"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49722D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49722D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مطالعه</w:t>
      </w:r>
      <w:r w:rsidR="0049722D"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49722D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ب</w:t>
      </w:r>
      <w:r w:rsidR="0049722D" w:rsidRPr="00EB6DB3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="0049722D" w:rsidRPr="00EB6DB3">
        <w:rPr>
          <w:rFonts w:asciiTheme="majorBidi" w:hAnsiTheme="majorBidi" w:cs="B Nazanin" w:hint="eastAsia"/>
          <w:sz w:val="24"/>
          <w:szCs w:val="24"/>
          <w:rtl/>
          <w:lang w:bidi="fa-IR"/>
        </w:rPr>
        <w:t>شتر</w:t>
      </w:r>
      <w:r w:rsidR="0049722D" w:rsidRPr="00EB6DB3">
        <w:rPr>
          <w:rFonts w:asciiTheme="majorBidi" w:hAnsiTheme="majorBidi" w:cs="B Nazanin"/>
          <w:sz w:val="24"/>
          <w:szCs w:val="24"/>
          <w:rtl/>
          <w:lang w:bidi="fa-IR"/>
        </w:rPr>
        <w:t>:</w:t>
      </w:r>
      <w:r w:rsidR="00DC2C24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مقالات مرتبط </w:t>
      </w:r>
      <w:bookmarkStart w:id="0" w:name="_GoBack"/>
      <w:bookmarkEnd w:id="0"/>
    </w:p>
    <w:sectPr w:rsidR="00145E3E" w:rsidSect="00F51BF7">
      <w:footerReference w:type="default" r:id="rId9"/>
      <w:footnotePr>
        <w:numRestart w:val="eachPage"/>
      </w:footnotePr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DD83BB" w14:textId="77777777" w:rsidR="006B677F" w:rsidRDefault="006B677F" w:rsidP="00EB6DB3">
      <w:pPr>
        <w:spacing w:after="0" w:line="240" w:lineRule="auto"/>
      </w:pPr>
      <w:r>
        <w:separator/>
      </w:r>
    </w:p>
  </w:endnote>
  <w:endnote w:type="continuationSeparator" w:id="0">
    <w:p w14:paraId="4DE562E6" w14:textId="77777777" w:rsidR="006B677F" w:rsidRDefault="006B677F" w:rsidP="00EB6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tra">
    <w:altName w:val="Courier New"/>
    <w:panose1 w:val="00000500000000000000"/>
    <w:charset w:val="B2"/>
    <w:family w:val="auto"/>
    <w:pitch w:val="variable"/>
    <w:sig w:usb0="00002000" w:usb1="00000000" w:usb2="00000000" w:usb3="00000000" w:csb0="00000040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Mitra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4683555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9BB28B" w14:textId="1065C63D" w:rsidR="00337E9D" w:rsidRDefault="00337E9D" w:rsidP="00337E9D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2F50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14:paraId="2004503B" w14:textId="77777777" w:rsidR="00337E9D" w:rsidRDefault="00337E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F2FD45" w14:textId="77777777" w:rsidR="006B677F" w:rsidRDefault="006B677F" w:rsidP="00EB6DB3">
      <w:pPr>
        <w:spacing w:after="0" w:line="240" w:lineRule="auto"/>
      </w:pPr>
      <w:r>
        <w:separator/>
      </w:r>
    </w:p>
  </w:footnote>
  <w:footnote w:type="continuationSeparator" w:id="0">
    <w:p w14:paraId="7A6FD261" w14:textId="77777777" w:rsidR="006B677F" w:rsidRDefault="006B677F" w:rsidP="00EB6DB3">
      <w:pPr>
        <w:spacing w:after="0" w:line="240" w:lineRule="auto"/>
      </w:pPr>
      <w:r>
        <w:continuationSeparator/>
      </w:r>
    </w:p>
  </w:footnote>
  <w:footnote w:id="1">
    <w:p w14:paraId="23459BAF" w14:textId="75183033" w:rsidR="00B237F7" w:rsidRPr="00B237F7" w:rsidRDefault="00B237F7" w:rsidP="00B237F7">
      <w:pPr>
        <w:tabs>
          <w:tab w:val="right" w:pos="854"/>
        </w:tabs>
        <w:autoSpaceDE w:val="0"/>
        <w:autoSpaceDN w:val="0"/>
        <w:bidi/>
        <w:adjustRightInd w:val="0"/>
        <w:spacing w:after="0" w:line="420" w:lineRule="atLeast"/>
        <w:jc w:val="both"/>
        <w:rPr>
          <w:rFonts w:ascii="Times New Roman" w:eastAsia="Times New Roman" w:hAnsi="Times New Roman" w:cs="B Nazanin"/>
          <w:b/>
          <w:bCs/>
          <w:color w:val="000000"/>
          <w:sz w:val="20"/>
          <w:szCs w:val="20"/>
          <w:rtl/>
        </w:rPr>
      </w:pPr>
      <w:r>
        <w:rPr>
          <w:rStyle w:val="FootnoteReference"/>
        </w:rPr>
        <w:footnoteRef/>
      </w:r>
      <w:r>
        <w:t xml:space="preserve"> </w:t>
      </w:r>
      <w:r w:rsidRPr="00B237F7">
        <w:rPr>
          <w:rFonts w:ascii="Times New Roman" w:eastAsia="Times New Roman" w:hAnsi="Times New Roman" w:cs="B Nazanin" w:hint="cs"/>
          <w:color w:val="000000"/>
          <w:rtl/>
          <w:lang w:bidi="fa-IR"/>
        </w:rPr>
        <w:t xml:space="preserve">مشتمل بر: </w:t>
      </w:r>
      <w:r>
        <w:rPr>
          <w:rFonts w:ascii="Times New Roman" w:eastAsia="Times New Roman" w:hAnsi="Times New Roman" w:cs="B Nazanin" w:hint="cs"/>
          <w:color w:val="000000"/>
          <w:rtl/>
          <w:lang w:bidi="fa-IR"/>
        </w:rPr>
        <w:t xml:space="preserve">نظري، عملي و یا </w:t>
      </w:r>
      <w:r w:rsidRPr="00B237F7">
        <w:rPr>
          <w:rFonts w:ascii="Times New Roman" w:eastAsia="Times New Roman" w:hAnsi="Times New Roman" w:cs="B Nazanin" w:hint="cs"/>
          <w:color w:val="000000"/>
          <w:rtl/>
          <w:lang w:bidi="fa-IR"/>
        </w:rPr>
        <w:t>نظري- عملي به تفكيك تعداد واحدهاي مصوب. (مثال: 2 واحد نظری، 1 واحد عملی)</w:t>
      </w:r>
    </w:p>
    <w:p w14:paraId="1257EDBA" w14:textId="213BAA12" w:rsidR="00B237F7" w:rsidRDefault="00B237F7" w:rsidP="00B237F7">
      <w:pPr>
        <w:pStyle w:val="FootnoteText"/>
        <w:bidi/>
        <w:rPr>
          <w:rtl/>
          <w:lang w:bidi="fa-IR"/>
        </w:rPr>
      </w:pPr>
    </w:p>
  </w:footnote>
  <w:footnote w:id="2">
    <w:p w14:paraId="25BE179D" w14:textId="0DCB112A" w:rsidR="009E629C" w:rsidRDefault="009E629C" w:rsidP="009E629C">
      <w:pPr>
        <w:pStyle w:val="FootnoteText"/>
        <w:rPr>
          <w:lang w:bidi="fa-IR"/>
        </w:rPr>
      </w:pPr>
      <w:r w:rsidRPr="009E629C">
        <w:rPr>
          <w:rFonts w:asciiTheme="majorBidi" w:hAnsiTheme="majorBidi" w:cstheme="majorBidi"/>
          <w:sz w:val="18"/>
          <w:szCs w:val="18"/>
          <w:lang w:bidi="fa-IR"/>
        </w:rPr>
        <w:footnoteRef/>
      </w:r>
      <w:r w:rsidR="00A06E26">
        <w:rPr>
          <w:rFonts w:asciiTheme="majorBidi" w:hAnsiTheme="majorBidi" w:cstheme="majorBidi"/>
          <w:sz w:val="18"/>
          <w:szCs w:val="18"/>
          <w:lang w:bidi="fa-IR"/>
        </w:rPr>
        <w:t xml:space="preserve">. </w:t>
      </w:r>
      <w:r w:rsidRPr="009E629C">
        <w:rPr>
          <w:rFonts w:asciiTheme="majorBidi" w:hAnsiTheme="majorBidi" w:cstheme="majorBidi"/>
          <w:sz w:val="18"/>
          <w:szCs w:val="18"/>
          <w:lang w:bidi="fa-IR"/>
        </w:rPr>
        <w:t>Educational Approach</w:t>
      </w:r>
    </w:p>
  </w:footnote>
  <w:footnote w:id="3">
    <w:p w14:paraId="70626008" w14:textId="2BD3214B" w:rsidR="009E629C" w:rsidRPr="00DB4835" w:rsidRDefault="009E629C" w:rsidP="00DB4835">
      <w:pPr>
        <w:pStyle w:val="FootnoteText"/>
        <w:rPr>
          <w:rFonts w:asciiTheme="majorBidi" w:hAnsiTheme="majorBidi" w:cstheme="majorBidi"/>
          <w:sz w:val="18"/>
          <w:szCs w:val="18"/>
          <w:lang w:bidi="fa-IR"/>
        </w:rPr>
      </w:pPr>
      <w:r w:rsidRPr="00A06E26">
        <w:rPr>
          <w:rFonts w:asciiTheme="majorBidi" w:hAnsiTheme="majorBidi" w:cstheme="majorBidi"/>
          <w:sz w:val="18"/>
          <w:szCs w:val="18"/>
          <w:lang w:bidi="fa-IR"/>
        </w:rPr>
        <w:footnoteRef/>
      </w:r>
      <w:r w:rsidR="00A06E26" w:rsidRPr="00A06E26">
        <w:rPr>
          <w:rFonts w:asciiTheme="majorBidi" w:hAnsiTheme="majorBidi" w:cstheme="majorBidi"/>
          <w:sz w:val="18"/>
          <w:szCs w:val="18"/>
          <w:lang w:bidi="fa-IR"/>
        </w:rPr>
        <w:t>.</w:t>
      </w:r>
      <w:r w:rsidR="00A06E26">
        <w:rPr>
          <w:rFonts w:asciiTheme="majorBidi" w:hAnsiTheme="majorBidi" w:cstheme="majorBidi"/>
          <w:sz w:val="18"/>
          <w:szCs w:val="18"/>
          <w:lang w:bidi="fa-IR"/>
        </w:rPr>
        <w:t xml:space="preserve"> </w:t>
      </w:r>
      <w:r w:rsidR="00A06E26" w:rsidRPr="00A06E26">
        <w:rPr>
          <w:rFonts w:asciiTheme="majorBidi" w:hAnsiTheme="majorBidi" w:cstheme="majorBidi"/>
          <w:sz w:val="18"/>
          <w:szCs w:val="18"/>
          <w:lang w:bidi="fa-IR"/>
        </w:rPr>
        <w:t xml:space="preserve">Virtual </w:t>
      </w:r>
      <w:r w:rsidR="00A06E26" w:rsidRPr="009E629C">
        <w:rPr>
          <w:rFonts w:asciiTheme="majorBidi" w:hAnsiTheme="majorBidi" w:cstheme="majorBidi"/>
          <w:sz w:val="18"/>
          <w:szCs w:val="18"/>
          <w:lang w:bidi="fa-IR"/>
        </w:rPr>
        <w:t>Approach</w:t>
      </w:r>
    </w:p>
  </w:footnote>
  <w:footnote w:id="4">
    <w:p w14:paraId="6A4A3A7D" w14:textId="02419558" w:rsidR="00A06E26" w:rsidRDefault="00A06E26" w:rsidP="00A06E26">
      <w:pPr>
        <w:pStyle w:val="FootnoteText"/>
      </w:pPr>
      <w:r w:rsidRPr="00A06E26">
        <w:rPr>
          <w:rFonts w:asciiTheme="majorBidi" w:hAnsiTheme="majorBidi" w:cstheme="majorBidi"/>
          <w:sz w:val="18"/>
          <w:szCs w:val="18"/>
          <w:lang w:bidi="fa-IR"/>
        </w:rPr>
        <w:footnoteRef/>
      </w:r>
      <w:r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A06E26">
        <w:rPr>
          <w:rFonts w:asciiTheme="majorBidi" w:hAnsiTheme="majorBidi" w:cstheme="majorBidi"/>
          <w:sz w:val="18"/>
          <w:szCs w:val="18"/>
          <w:lang w:bidi="fa-IR"/>
        </w:rPr>
        <w:t xml:space="preserve"> Blended </w:t>
      </w:r>
      <w:r w:rsidRPr="009E629C">
        <w:rPr>
          <w:rFonts w:asciiTheme="majorBidi" w:hAnsiTheme="majorBidi" w:cstheme="majorBidi"/>
          <w:sz w:val="18"/>
          <w:szCs w:val="18"/>
          <w:lang w:bidi="fa-IR"/>
        </w:rPr>
        <w:t>Approach</w:t>
      </w:r>
      <w:r>
        <w:rPr>
          <w:rFonts w:asciiTheme="majorBidi" w:hAnsiTheme="majorBidi" w:cstheme="majorBidi"/>
          <w:sz w:val="18"/>
          <w:szCs w:val="18"/>
          <w:lang w:bidi="fa-IR"/>
        </w:rPr>
        <w:t>:</w:t>
      </w:r>
      <w:r w:rsidRPr="00A06E26">
        <w:rPr>
          <w:rFonts w:ascii="Arial" w:hAnsi="Arial" w:cs="Arial"/>
          <w:b/>
          <w:bCs/>
          <w:color w:val="222222"/>
          <w:shd w:val="clear" w:color="auto" w:fill="FFFFFF"/>
        </w:rPr>
        <w:t xml:space="preserve"> </w:t>
      </w:r>
      <w:r w:rsidRPr="00A06E26">
        <w:rPr>
          <w:rFonts w:asciiTheme="majorBidi" w:hAnsiTheme="majorBidi" w:cstheme="majorBidi"/>
          <w:sz w:val="18"/>
          <w:szCs w:val="18"/>
          <w:lang w:bidi="fa-IR"/>
        </w:rPr>
        <w:t>Blended learning is an approach to education that combines online educational materials and opportunities for interaction online with traditional place-based classroom methods.</w:t>
      </w:r>
      <w:r>
        <w:rPr>
          <w:rFonts w:asciiTheme="majorBidi" w:hAnsiTheme="majorBidi" w:cstheme="majorBidi"/>
          <w:sz w:val="18"/>
          <w:szCs w:val="18"/>
          <w:lang w:bidi="fa-IR"/>
        </w:rPr>
        <w:t xml:space="preserve"> </w:t>
      </w:r>
    </w:p>
  </w:footnote>
  <w:footnote w:id="5">
    <w:p w14:paraId="6D964C35" w14:textId="06D87BD6" w:rsidR="00B9475A" w:rsidRPr="00B9475A" w:rsidRDefault="00B9475A" w:rsidP="00B9475A">
      <w:pPr>
        <w:bidi/>
        <w:spacing w:after="0"/>
        <w:rPr>
          <w:rFonts w:ascii="Times New Roman" w:hAnsi="Times New Roman" w:cs="B Nazanin"/>
          <w:sz w:val="14"/>
          <w:szCs w:val="20"/>
          <w:rtl/>
          <w:lang w:bidi="fa-IR"/>
        </w:rPr>
      </w:pPr>
      <w:r w:rsidRPr="00B9475A">
        <w:rPr>
          <w:rFonts w:ascii="Times New Roman" w:hAnsi="Times New Roman" w:cs="B Nazanin"/>
          <w:sz w:val="14"/>
          <w:szCs w:val="20"/>
          <w:lang w:bidi="fa-IR"/>
        </w:rPr>
        <w:footnoteRef/>
      </w:r>
      <w:r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. </w:t>
      </w:r>
      <w:r w:rsidRPr="00B9475A"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در </w:t>
      </w:r>
      <w:r>
        <w:rPr>
          <w:rFonts w:ascii="Times New Roman" w:hAnsi="Times New Roman" w:cs="B Nazanin" w:hint="cs"/>
          <w:sz w:val="14"/>
          <w:szCs w:val="20"/>
          <w:rtl/>
          <w:lang w:bidi="fa-IR"/>
        </w:rPr>
        <w:t>رویکرد</w:t>
      </w:r>
      <w:r w:rsidRPr="00B9475A"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 آموزش</w:t>
      </w:r>
      <w:r>
        <w:rPr>
          <w:rFonts w:ascii="Times New Roman" w:hAnsi="Times New Roman" w:cs="B Nazanin" w:hint="cs"/>
          <w:sz w:val="14"/>
          <w:szCs w:val="20"/>
          <w:rtl/>
          <w:lang w:bidi="fa-IR"/>
        </w:rPr>
        <w:t>ی</w:t>
      </w:r>
      <w:r w:rsidRPr="00B9475A"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 مجازی</w:t>
      </w:r>
      <w:r>
        <w:rPr>
          <w:rFonts w:ascii="Times New Roman" w:hAnsi="Times New Roman" w:cs="B Nazanin" w:hint="cs"/>
          <w:sz w:val="14"/>
          <w:szCs w:val="20"/>
          <w:rtl/>
          <w:lang w:bidi="fa-IR"/>
        </w:rPr>
        <w:t>،</w:t>
      </w:r>
      <w:r w:rsidRPr="00B9475A"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 </w:t>
      </w:r>
      <w:r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سهم </w:t>
      </w:r>
      <w:r w:rsidRPr="00B9475A"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ارزیابی تکوینی بیش از </w:t>
      </w:r>
      <w:r>
        <w:rPr>
          <w:rFonts w:ascii="Times New Roman" w:hAnsi="Times New Roman" w:cs="B Nazanin" w:hint="cs"/>
          <w:sz w:val="14"/>
          <w:szCs w:val="20"/>
          <w:rtl/>
          <w:lang w:bidi="fa-IR"/>
        </w:rPr>
        <w:t>سهم ارزیابی</w:t>
      </w:r>
      <w:r w:rsidRPr="00B9475A"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 تراکمی </w:t>
      </w:r>
      <w:r>
        <w:rPr>
          <w:rFonts w:ascii="Times New Roman" w:hAnsi="Times New Roman" w:cs="B Nazanin" w:hint="cs"/>
          <w:sz w:val="14"/>
          <w:szCs w:val="20"/>
          <w:rtl/>
          <w:lang w:bidi="fa-IR"/>
        </w:rPr>
        <w:t>باشد</w:t>
      </w:r>
      <w:r w:rsidRPr="00B9475A">
        <w:rPr>
          <w:rFonts w:ascii="Times New Roman" w:hAnsi="Times New Roman" w:cs="B Nazanin" w:hint="cs"/>
          <w:sz w:val="14"/>
          <w:szCs w:val="20"/>
          <w:rtl/>
          <w:lang w:bidi="fa-IR"/>
        </w:rPr>
        <w:t xml:space="preserve">. </w:t>
      </w:r>
    </w:p>
    <w:p w14:paraId="3CBF9B3E" w14:textId="08F301BC" w:rsidR="00B9475A" w:rsidRDefault="00B9475A" w:rsidP="00B9475A">
      <w:pPr>
        <w:pStyle w:val="FootnoteText"/>
        <w:bidi/>
        <w:rPr>
          <w:rtl/>
          <w:lang w:bidi="fa-IR"/>
        </w:rPr>
      </w:pPr>
    </w:p>
  </w:footnote>
  <w:footnote w:id="6">
    <w:p w14:paraId="3067FCDD" w14:textId="04272574" w:rsidR="001B6A38" w:rsidRDefault="001B6A38">
      <w:pPr>
        <w:pStyle w:val="FootnoteText"/>
      </w:pPr>
      <w:r w:rsidRPr="001B6A38">
        <w:rPr>
          <w:rFonts w:asciiTheme="majorBidi" w:hAnsiTheme="majorBidi" w:cstheme="majorBidi"/>
          <w:sz w:val="18"/>
          <w:szCs w:val="18"/>
          <w:lang w:bidi="fa-IR"/>
        </w:rPr>
        <w:footnoteRef/>
      </w:r>
      <w:r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1B6A38">
        <w:rPr>
          <w:rFonts w:asciiTheme="majorBidi" w:hAnsiTheme="majorBidi" w:cstheme="majorBidi"/>
          <w:sz w:val="18"/>
          <w:szCs w:val="18"/>
          <w:lang w:bidi="fa-IR"/>
        </w:rPr>
        <w:t xml:space="preserve"> Formative Evaluation</w:t>
      </w:r>
    </w:p>
  </w:footnote>
  <w:footnote w:id="7">
    <w:p w14:paraId="4E442D7A" w14:textId="30231BB5" w:rsidR="001B6A38" w:rsidRDefault="001B6A38">
      <w:pPr>
        <w:pStyle w:val="FootnoteText"/>
      </w:pPr>
      <w:r w:rsidRPr="001B6A38">
        <w:rPr>
          <w:rFonts w:asciiTheme="majorBidi" w:hAnsiTheme="majorBidi" w:cstheme="majorBidi"/>
          <w:sz w:val="18"/>
          <w:szCs w:val="18"/>
          <w:lang w:bidi="fa-IR"/>
        </w:rPr>
        <w:footnoteRef/>
      </w:r>
      <w:r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1B6A38">
        <w:rPr>
          <w:rFonts w:asciiTheme="majorBidi" w:hAnsiTheme="majorBidi" w:cstheme="majorBidi"/>
          <w:sz w:val="18"/>
          <w:szCs w:val="18"/>
          <w:lang w:bidi="fa-IR"/>
        </w:rPr>
        <w:t xml:space="preserve"> Summative Evaluation</w:t>
      </w:r>
    </w:p>
  </w:footnote>
  <w:footnote w:id="8">
    <w:p w14:paraId="54F8A017" w14:textId="6D95CBB7" w:rsidR="00B14502" w:rsidRDefault="00B14502">
      <w:pPr>
        <w:pStyle w:val="FootnoteText"/>
        <w:rPr>
          <w:rtl/>
          <w:lang w:bidi="fa-IR"/>
        </w:rPr>
      </w:pPr>
      <w:r w:rsidRPr="00E61F9C">
        <w:rPr>
          <w:rFonts w:asciiTheme="majorBidi" w:hAnsiTheme="majorBidi" w:cstheme="majorBidi"/>
          <w:sz w:val="18"/>
          <w:szCs w:val="18"/>
          <w:lang w:bidi="fa-IR"/>
        </w:rPr>
        <w:footnoteRef/>
      </w:r>
      <w:r w:rsidR="00E61F9C"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E61F9C">
        <w:rPr>
          <w:rFonts w:asciiTheme="majorBidi" w:hAnsiTheme="majorBidi" w:cstheme="majorBidi"/>
          <w:sz w:val="18"/>
          <w:szCs w:val="18"/>
          <w:lang w:bidi="fa-IR"/>
        </w:rPr>
        <w:t xml:space="preserve"> </w:t>
      </w:r>
      <w:r w:rsidRPr="009D0DFB">
        <w:rPr>
          <w:rFonts w:asciiTheme="majorBidi" w:hAnsiTheme="majorBidi" w:cstheme="majorBidi"/>
          <w:sz w:val="18"/>
          <w:szCs w:val="18"/>
          <w:lang w:bidi="fa-IR"/>
        </w:rPr>
        <w:t>Objective Structured Clinical Examination</w:t>
      </w:r>
    </w:p>
  </w:footnote>
  <w:footnote w:id="9">
    <w:p w14:paraId="48F156B5" w14:textId="01F3EE7E" w:rsidR="00B14502" w:rsidRDefault="00B14502" w:rsidP="00B14502">
      <w:pPr>
        <w:pStyle w:val="FootnoteText"/>
        <w:rPr>
          <w:rtl/>
          <w:lang w:bidi="fa-IR"/>
        </w:rPr>
      </w:pPr>
      <w:r w:rsidRPr="00E61F9C">
        <w:rPr>
          <w:rFonts w:asciiTheme="majorBidi" w:hAnsiTheme="majorBidi" w:cstheme="majorBidi"/>
          <w:sz w:val="18"/>
          <w:szCs w:val="18"/>
          <w:lang w:bidi="fa-IR"/>
        </w:rPr>
        <w:footnoteRef/>
      </w:r>
      <w:r w:rsidR="00E61F9C"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E61F9C">
        <w:rPr>
          <w:rFonts w:asciiTheme="majorBidi" w:hAnsiTheme="majorBidi" w:cstheme="majorBidi"/>
          <w:sz w:val="18"/>
          <w:szCs w:val="18"/>
          <w:lang w:bidi="fa-IR"/>
        </w:rPr>
        <w:t xml:space="preserve"> </w:t>
      </w:r>
      <w:r w:rsidRPr="009D0DFB">
        <w:rPr>
          <w:rFonts w:asciiTheme="majorBidi" w:hAnsiTheme="majorBidi" w:cstheme="majorBidi"/>
          <w:sz w:val="18"/>
          <w:szCs w:val="18"/>
          <w:lang w:bidi="fa-IR"/>
        </w:rPr>
        <w:t xml:space="preserve">Objective Structured </w:t>
      </w:r>
      <w:r>
        <w:rPr>
          <w:rFonts w:asciiTheme="majorBidi" w:hAnsiTheme="majorBidi" w:cstheme="majorBidi"/>
          <w:sz w:val="18"/>
          <w:szCs w:val="18"/>
          <w:lang w:bidi="fa-IR"/>
        </w:rPr>
        <w:t>Laboratory</w:t>
      </w:r>
      <w:r w:rsidRPr="009D0DFB">
        <w:rPr>
          <w:rFonts w:asciiTheme="majorBidi" w:hAnsiTheme="majorBidi" w:cstheme="majorBidi"/>
          <w:sz w:val="18"/>
          <w:szCs w:val="18"/>
          <w:lang w:bidi="fa-IR"/>
        </w:rPr>
        <w:t xml:space="preserve"> Examination</w:t>
      </w:r>
    </w:p>
  </w:footnote>
  <w:footnote w:id="10">
    <w:p w14:paraId="4A4A140C" w14:textId="511DEC29" w:rsidR="002D5FD3" w:rsidRDefault="002D5FD3">
      <w:pPr>
        <w:pStyle w:val="FootnoteText"/>
      </w:pPr>
      <w:r w:rsidRPr="002D5FD3">
        <w:rPr>
          <w:rFonts w:asciiTheme="majorBidi" w:hAnsiTheme="majorBidi" w:cstheme="majorBidi"/>
          <w:sz w:val="18"/>
          <w:szCs w:val="18"/>
          <w:lang w:bidi="fa-IR"/>
        </w:rPr>
        <w:footnoteRef/>
      </w:r>
      <w:r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2D5FD3">
        <w:rPr>
          <w:rFonts w:asciiTheme="majorBidi" w:hAnsiTheme="majorBidi" w:cstheme="majorBidi"/>
          <w:sz w:val="18"/>
          <w:szCs w:val="18"/>
          <w:lang w:bidi="fa-IR"/>
        </w:rPr>
        <w:t xml:space="preserve"> </w:t>
      </w:r>
      <w:r w:rsidRPr="00C36191">
        <w:rPr>
          <w:rFonts w:asciiTheme="majorBidi" w:hAnsiTheme="majorBidi" w:cstheme="majorBidi"/>
          <w:sz w:val="18"/>
          <w:szCs w:val="18"/>
          <w:lang w:bidi="fa-IR"/>
        </w:rPr>
        <w:t>Workplace Based Assessment</w:t>
      </w:r>
    </w:p>
  </w:footnote>
  <w:footnote w:id="11">
    <w:p w14:paraId="31EDCE5A" w14:textId="6715B3F6" w:rsidR="00B02343" w:rsidRDefault="00B02343" w:rsidP="0006432E">
      <w:pPr>
        <w:pStyle w:val="FootnoteText"/>
        <w:bidi/>
        <w:jc w:val="both"/>
        <w:rPr>
          <w:rtl/>
          <w:lang w:bidi="fa-IR"/>
        </w:rPr>
      </w:pPr>
      <w:r w:rsidRPr="00E61F9C">
        <w:rPr>
          <w:rFonts w:ascii="Times New Roman" w:hAnsi="Times New Roman" w:cs="B Nazanin"/>
          <w:sz w:val="14"/>
          <w:lang w:bidi="fa-IR"/>
        </w:rPr>
        <w:footnoteRef/>
      </w:r>
      <w:r w:rsidRPr="00E61F9C">
        <w:rPr>
          <w:rFonts w:ascii="Times New Roman" w:hAnsi="Times New Roman" w:cs="B Nazanin"/>
          <w:sz w:val="14"/>
          <w:lang w:bidi="fa-IR"/>
        </w:rPr>
        <w:t xml:space="preserve"> </w:t>
      </w:r>
      <w:r w:rsidR="00E61F9C">
        <w:rPr>
          <w:rFonts w:ascii="Times New Roman" w:hAnsi="Times New Roman" w:cs="B Nazanin" w:hint="cs"/>
          <w:sz w:val="14"/>
          <w:rtl/>
          <w:lang w:bidi="fa-IR"/>
        </w:rPr>
        <w:t>.</w:t>
      </w:r>
      <w:r>
        <w:rPr>
          <w:rFonts w:hint="cs"/>
          <w:rtl/>
        </w:rPr>
        <w:t xml:space="preserve"> </w:t>
      </w:r>
      <w:r w:rsidRPr="00AB1428">
        <w:rPr>
          <w:rFonts w:ascii="Times New Roman" w:hAnsi="Times New Roman" w:cs="B Nazanin" w:hint="cs"/>
          <w:sz w:val="14"/>
          <w:rtl/>
          <w:lang w:bidi="fa-IR"/>
        </w:rPr>
        <w:t>مشاهده مستقیم مهارت</w:t>
      </w:r>
      <w:r w:rsidRPr="00AB1428">
        <w:rPr>
          <w:rFonts w:ascii="Times New Roman" w:hAnsi="Times New Roman" w:cs="B Nazanin" w:hint="cs"/>
          <w:sz w:val="14"/>
          <w:rtl/>
          <w:lang w:bidi="fa-IR"/>
        </w:rPr>
        <w:softHyphen/>
        <w:t>های بالینی</w:t>
      </w:r>
      <w:r>
        <w:rPr>
          <w:rFonts w:asciiTheme="majorBidi" w:hAnsiTheme="majorBidi" w:cstheme="majorBidi" w:hint="cs"/>
          <w:sz w:val="18"/>
          <w:szCs w:val="18"/>
          <w:rtl/>
          <w:lang w:bidi="fa-IR"/>
        </w:rPr>
        <w:t xml:space="preserve"> </w:t>
      </w:r>
      <w:r w:rsidRPr="009F3949">
        <w:rPr>
          <w:rFonts w:asciiTheme="majorBidi" w:hAnsiTheme="majorBidi" w:cstheme="majorBidi"/>
          <w:sz w:val="18"/>
          <w:szCs w:val="18"/>
          <w:lang w:bidi="fa-IR"/>
        </w:rPr>
        <w:t>Direct Observation of Procedural Skills</w:t>
      </w:r>
      <w:r>
        <w:rPr>
          <w:rFonts w:asciiTheme="majorBidi" w:hAnsiTheme="majorBidi" w:cstheme="majorBidi" w:hint="cs"/>
          <w:sz w:val="18"/>
          <w:szCs w:val="18"/>
          <w:rtl/>
          <w:lang w:bidi="fa-IR"/>
        </w:rPr>
        <w:t xml:space="preserve">: </w:t>
      </w:r>
      <w:r w:rsidRPr="00AB1428">
        <w:rPr>
          <w:rFonts w:ascii="Times New Roman" w:hAnsi="Times New Roman" w:cs="B Nazanin" w:hint="cs"/>
          <w:sz w:val="14"/>
          <w:rtl/>
          <w:lang w:bidi="fa-IR"/>
        </w:rPr>
        <w:t xml:space="preserve">روشی است که </w:t>
      </w:r>
      <w:r>
        <w:rPr>
          <w:rFonts w:ascii="Times New Roman" w:hAnsi="Times New Roman" w:cs="B Nazanin" w:hint="cs"/>
          <w:sz w:val="14"/>
          <w:rtl/>
          <w:lang w:bidi="fa-IR"/>
        </w:rPr>
        <w:t>به طور ویژه،</w:t>
      </w:r>
      <w:r w:rsidRPr="00AB1428">
        <w:rPr>
          <w:rFonts w:ascii="Times New Roman" w:hAnsi="Times New Roman" w:cs="B Nazanin" w:hint="cs"/>
          <w:sz w:val="14"/>
          <w:rtl/>
          <w:lang w:bidi="fa-IR"/>
        </w:rPr>
        <w:t xml:space="preserve"> برای ارزیابی مهارت</w:t>
      </w:r>
      <w:r w:rsidRPr="00AB1428">
        <w:rPr>
          <w:rFonts w:ascii="Times New Roman" w:hAnsi="Times New Roman" w:cs="B Nazanin"/>
          <w:sz w:val="14"/>
          <w:rtl/>
          <w:lang w:bidi="fa-IR"/>
        </w:rPr>
        <w:softHyphen/>
      </w:r>
      <w:r w:rsidRPr="00AB1428">
        <w:rPr>
          <w:rFonts w:ascii="Times New Roman" w:hAnsi="Times New Roman" w:cs="B Nazanin" w:hint="cs"/>
          <w:sz w:val="14"/>
          <w:rtl/>
          <w:lang w:bidi="fa-IR"/>
        </w:rPr>
        <w:t>های عملی (پروسیجرها) طراحی شده است. در این روش فراگیر در حين انجام پروسيجر، مورد مشاهده قرار مي</w:t>
      </w:r>
      <w:r w:rsidRPr="00AB1428">
        <w:rPr>
          <w:rFonts w:ascii="Times New Roman" w:hAnsi="Times New Roman" w:cs="B Nazanin"/>
          <w:sz w:val="14"/>
          <w:rtl/>
          <w:lang w:bidi="fa-IR"/>
        </w:rPr>
        <w:softHyphen/>
      </w:r>
      <w:r w:rsidRPr="00AB1428">
        <w:rPr>
          <w:rFonts w:ascii="Times New Roman" w:hAnsi="Times New Roman" w:cs="B Nazanin" w:hint="cs"/>
          <w:sz w:val="14"/>
          <w:rtl/>
          <w:lang w:bidi="fa-IR"/>
        </w:rPr>
        <w:t>گیرد و عملکرد وي بر اساس يک چک ليست ساختارمند، ارزيابي مي</w:t>
      </w:r>
      <w:r w:rsidRPr="00AB1428">
        <w:rPr>
          <w:rFonts w:ascii="Times New Roman" w:hAnsi="Times New Roman" w:cs="B Nazanin"/>
          <w:sz w:val="14"/>
          <w:rtl/>
          <w:lang w:bidi="fa-IR"/>
        </w:rPr>
        <w:softHyphen/>
      </w:r>
      <w:r w:rsidRPr="00AB1428">
        <w:rPr>
          <w:rFonts w:ascii="Times New Roman" w:hAnsi="Times New Roman" w:cs="B Nazanin" w:hint="cs"/>
          <w:sz w:val="14"/>
          <w:rtl/>
          <w:lang w:bidi="fa-IR"/>
        </w:rPr>
        <w:t>شود.. با اين روش، بعد از هر بار انجام آزمون، نقاط قوت و ضعف فراگير شناسايي مي شوند. فرايند مشاهده فراگير در حدود ۱۵ دقيقه و ارائه بازخورد به وي حدود ۵ دقيقه به طول مي</w:t>
      </w:r>
      <w:r w:rsidRPr="00AB1428">
        <w:rPr>
          <w:rFonts w:ascii="Times New Roman" w:hAnsi="Times New Roman" w:cs="B Nazanin"/>
          <w:sz w:val="14"/>
          <w:rtl/>
          <w:lang w:bidi="fa-IR"/>
        </w:rPr>
        <w:softHyphen/>
      </w:r>
      <w:r w:rsidRPr="00AB1428">
        <w:rPr>
          <w:rFonts w:ascii="Times New Roman" w:hAnsi="Times New Roman" w:cs="B Nazanin" w:hint="cs"/>
          <w:sz w:val="14"/>
          <w:rtl/>
          <w:lang w:bidi="fa-IR"/>
        </w:rPr>
        <w:t>انجامد</w:t>
      </w:r>
      <w:r w:rsidRPr="00AB1428">
        <w:rPr>
          <w:rFonts w:ascii="Times New Roman" w:hAnsi="Times New Roman" w:cs="B Nazanin" w:hint="cs"/>
          <w:sz w:val="14"/>
          <w:lang w:bidi="fa-IR"/>
        </w:rPr>
        <w:t>.</w:t>
      </w:r>
    </w:p>
  </w:footnote>
  <w:footnote w:id="12">
    <w:p w14:paraId="4C95AB97" w14:textId="08AE5FD2" w:rsidR="00CA5986" w:rsidRDefault="00CA5986">
      <w:pPr>
        <w:pStyle w:val="FootnoteText"/>
      </w:pPr>
      <w:r w:rsidRPr="002D5FD3">
        <w:rPr>
          <w:rFonts w:asciiTheme="majorBidi" w:hAnsiTheme="majorBidi" w:cstheme="majorBidi"/>
          <w:sz w:val="18"/>
          <w:szCs w:val="18"/>
          <w:lang w:bidi="fa-IR"/>
        </w:rPr>
        <w:footnoteRef/>
      </w:r>
      <w:r w:rsidR="002D5FD3"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2D5FD3">
        <w:rPr>
          <w:rFonts w:asciiTheme="majorBidi" w:hAnsiTheme="majorBidi" w:cstheme="majorBidi"/>
          <w:sz w:val="18"/>
          <w:szCs w:val="18"/>
          <w:lang w:bidi="fa-IR"/>
        </w:rPr>
        <w:t xml:space="preserve"> </w:t>
      </w:r>
      <w:r w:rsidR="002D5FD3" w:rsidRPr="00CA5986">
        <w:rPr>
          <w:rFonts w:asciiTheme="majorBidi" w:hAnsiTheme="majorBidi" w:cstheme="majorBidi"/>
          <w:sz w:val="18"/>
          <w:szCs w:val="18"/>
          <w:lang w:bidi="fa-IR"/>
        </w:rPr>
        <w:t>Logbook</w:t>
      </w:r>
    </w:p>
  </w:footnote>
  <w:footnote w:id="13">
    <w:p w14:paraId="78CCE10A" w14:textId="7884ABC3" w:rsidR="002D5FD3" w:rsidRDefault="002D5FD3">
      <w:pPr>
        <w:pStyle w:val="FootnoteText"/>
      </w:pPr>
      <w:r w:rsidRPr="002D5FD3">
        <w:rPr>
          <w:rFonts w:asciiTheme="majorBidi" w:hAnsiTheme="majorBidi" w:cstheme="majorBidi"/>
          <w:sz w:val="18"/>
          <w:szCs w:val="18"/>
          <w:lang w:bidi="fa-IR"/>
        </w:rPr>
        <w:footnoteRef/>
      </w:r>
      <w:r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2D5FD3">
        <w:rPr>
          <w:rFonts w:asciiTheme="majorBidi" w:hAnsiTheme="majorBidi" w:cstheme="majorBidi"/>
          <w:sz w:val="18"/>
          <w:szCs w:val="18"/>
          <w:lang w:bidi="fa-IR"/>
        </w:rPr>
        <w:t xml:space="preserve"> </w:t>
      </w:r>
      <w:r w:rsidRPr="00551073">
        <w:rPr>
          <w:rFonts w:asciiTheme="majorBidi" w:hAnsiTheme="majorBidi" w:cstheme="majorBidi"/>
          <w:sz w:val="18"/>
          <w:szCs w:val="18"/>
          <w:lang w:bidi="fa-IR"/>
        </w:rPr>
        <w:t>Portfolio</w:t>
      </w:r>
    </w:p>
  </w:footnote>
  <w:footnote w:id="14">
    <w:p w14:paraId="285F060F" w14:textId="54A9577C" w:rsidR="00C85ABA" w:rsidRPr="003D5FAE" w:rsidRDefault="00C85ABA" w:rsidP="00684E56">
      <w:pPr>
        <w:pStyle w:val="FootnoteText"/>
        <w:rPr>
          <w:rFonts w:asciiTheme="majorBidi" w:hAnsiTheme="majorBidi" w:cstheme="majorBidi"/>
          <w:sz w:val="18"/>
          <w:szCs w:val="18"/>
          <w:lang w:bidi="fa-IR"/>
        </w:rPr>
      </w:pPr>
      <w:r w:rsidRPr="00FF2E1E">
        <w:rPr>
          <w:rFonts w:asciiTheme="majorBidi" w:hAnsiTheme="majorBidi" w:cstheme="majorBidi"/>
          <w:sz w:val="18"/>
          <w:szCs w:val="18"/>
          <w:lang w:bidi="fa-IR"/>
        </w:rPr>
        <w:footnoteRef/>
      </w:r>
      <w:r w:rsidR="00551073" w:rsidRPr="00FF2E1E"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FF2E1E">
        <w:rPr>
          <w:rFonts w:asciiTheme="majorBidi" w:hAnsiTheme="majorBidi" w:cstheme="majorBidi"/>
          <w:sz w:val="18"/>
          <w:szCs w:val="18"/>
          <w:lang w:bidi="fa-IR"/>
        </w:rPr>
        <w:t xml:space="preserve"> Multi Source Feedback</w:t>
      </w:r>
      <w:r w:rsidR="00684E56">
        <w:rPr>
          <w:rFonts w:asciiTheme="majorBidi" w:hAnsiTheme="majorBidi" w:cstheme="majorBidi"/>
          <w:sz w:val="18"/>
          <w:szCs w:val="18"/>
          <w:lang w:bidi="fa-IR"/>
        </w:rPr>
        <w:t xml:space="preserve"> (MSF)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453A0"/>
    <w:multiLevelType w:val="hybridMultilevel"/>
    <w:tmpl w:val="DE26D1E2"/>
    <w:lvl w:ilvl="0" w:tplc="19D2F5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A175D0"/>
    <w:multiLevelType w:val="hybridMultilevel"/>
    <w:tmpl w:val="494430DC"/>
    <w:lvl w:ilvl="0" w:tplc="B89EF3A2">
      <w:start w:val="2"/>
      <w:numFmt w:val="bullet"/>
      <w:lvlText w:val="-"/>
      <w:lvlJc w:val="left"/>
      <w:pPr>
        <w:ind w:left="720" w:hanging="360"/>
      </w:pPr>
      <w:rPr>
        <w:rFonts w:asciiTheme="majorBidi" w:eastAsiaTheme="minorHAnsi" w:hAnsiTheme="majorBid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A604E2"/>
    <w:multiLevelType w:val="hybridMultilevel"/>
    <w:tmpl w:val="08BA38A0"/>
    <w:lvl w:ilvl="0" w:tplc="9656C514">
      <w:start w:val="1"/>
      <w:numFmt w:val="decimal"/>
      <w:lvlText w:val="%1-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1E1006"/>
    <w:multiLevelType w:val="hybridMultilevel"/>
    <w:tmpl w:val="2F1A67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DC2B01"/>
    <w:multiLevelType w:val="hybridMultilevel"/>
    <w:tmpl w:val="ED5441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5337D"/>
    <w:multiLevelType w:val="hybridMultilevel"/>
    <w:tmpl w:val="F6BC15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33C"/>
    <w:rsid w:val="0000437E"/>
    <w:rsid w:val="000169D9"/>
    <w:rsid w:val="00024742"/>
    <w:rsid w:val="00040E3D"/>
    <w:rsid w:val="00041B5D"/>
    <w:rsid w:val="00047FD1"/>
    <w:rsid w:val="00052BAA"/>
    <w:rsid w:val="00055B05"/>
    <w:rsid w:val="00060C33"/>
    <w:rsid w:val="00061FAB"/>
    <w:rsid w:val="00063ECA"/>
    <w:rsid w:val="0006432E"/>
    <w:rsid w:val="000842A8"/>
    <w:rsid w:val="000921C5"/>
    <w:rsid w:val="00096A68"/>
    <w:rsid w:val="000B5704"/>
    <w:rsid w:val="000B7123"/>
    <w:rsid w:val="000C7326"/>
    <w:rsid w:val="000D393B"/>
    <w:rsid w:val="000E51A7"/>
    <w:rsid w:val="000E701A"/>
    <w:rsid w:val="000F3FF3"/>
    <w:rsid w:val="00100BCF"/>
    <w:rsid w:val="0012159D"/>
    <w:rsid w:val="00125426"/>
    <w:rsid w:val="00130C50"/>
    <w:rsid w:val="00145B73"/>
    <w:rsid w:val="00145E3E"/>
    <w:rsid w:val="00154C6F"/>
    <w:rsid w:val="001567FC"/>
    <w:rsid w:val="001713A3"/>
    <w:rsid w:val="00180C87"/>
    <w:rsid w:val="00180D9F"/>
    <w:rsid w:val="00186948"/>
    <w:rsid w:val="00187E54"/>
    <w:rsid w:val="00193733"/>
    <w:rsid w:val="00194C8D"/>
    <w:rsid w:val="001A3533"/>
    <w:rsid w:val="001B14D0"/>
    <w:rsid w:val="001B6A38"/>
    <w:rsid w:val="001C5C92"/>
    <w:rsid w:val="001C5F1B"/>
    <w:rsid w:val="001D29D6"/>
    <w:rsid w:val="001D2D1F"/>
    <w:rsid w:val="001F31CB"/>
    <w:rsid w:val="002034ED"/>
    <w:rsid w:val="0020548F"/>
    <w:rsid w:val="00217F24"/>
    <w:rsid w:val="00220DB2"/>
    <w:rsid w:val="002218E7"/>
    <w:rsid w:val="00222F50"/>
    <w:rsid w:val="00225B88"/>
    <w:rsid w:val="0023278D"/>
    <w:rsid w:val="002535C8"/>
    <w:rsid w:val="002547D1"/>
    <w:rsid w:val="002714E8"/>
    <w:rsid w:val="00277644"/>
    <w:rsid w:val="00277BB7"/>
    <w:rsid w:val="00282ABB"/>
    <w:rsid w:val="0029396B"/>
    <w:rsid w:val="002942FF"/>
    <w:rsid w:val="002B27AF"/>
    <w:rsid w:val="002D5FD3"/>
    <w:rsid w:val="002E06E6"/>
    <w:rsid w:val="002F4546"/>
    <w:rsid w:val="003208E8"/>
    <w:rsid w:val="003225EB"/>
    <w:rsid w:val="00336EBE"/>
    <w:rsid w:val="00337E9D"/>
    <w:rsid w:val="00355C8A"/>
    <w:rsid w:val="00357089"/>
    <w:rsid w:val="0036482F"/>
    <w:rsid w:val="00364A0B"/>
    <w:rsid w:val="00366A61"/>
    <w:rsid w:val="0038172F"/>
    <w:rsid w:val="003909B8"/>
    <w:rsid w:val="003A4EB1"/>
    <w:rsid w:val="003C19F8"/>
    <w:rsid w:val="003C3250"/>
    <w:rsid w:val="003D5FAE"/>
    <w:rsid w:val="003F5911"/>
    <w:rsid w:val="004005EE"/>
    <w:rsid w:val="00401B3A"/>
    <w:rsid w:val="00426476"/>
    <w:rsid w:val="00444D8B"/>
    <w:rsid w:val="00445D64"/>
    <w:rsid w:val="00445D98"/>
    <w:rsid w:val="00454E4A"/>
    <w:rsid w:val="00457853"/>
    <w:rsid w:val="00460AC6"/>
    <w:rsid w:val="0047039D"/>
    <w:rsid w:val="00477B93"/>
    <w:rsid w:val="0049423D"/>
    <w:rsid w:val="0049722D"/>
    <w:rsid w:val="004B3386"/>
    <w:rsid w:val="004B3C0D"/>
    <w:rsid w:val="004E2BE7"/>
    <w:rsid w:val="004E306D"/>
    <w:rsid w:val="004E70F4"/>
    <w:rsid w:val="004F0DD5"/>
    <w:rsid w:val="004F2009"/>
    <w:rsid w:val="00505865"/>
    <w:rsid w:val="005064F0"/>
    <w:rsid w:val="00527E9F"/>
    <w:rsid w:val="00551073"/>
    <w:rsid w:val="00562721"/>
    <w:rsid w:val="00592F5F"/>
    <w:rsid w:val="005957C4"/>
    <w:rsid w:val="005A67D4"/>
    <w:rsid w:val="005A73D4"/>
    <w:rsid w:val="005E03FB"/>
    <w:rsid w:val="005E1787"/>
    <w:rsid w:val="005E2E57"/>
    <w:rsid w:val="005E730A"/>
    <w:rsid w:val="005F09DB"/>
    <w:rsid w:val="005F151B"/>
    <w:rsid w:val="005F23E2"/>
    <w:rsid w:val="0062048A"/>
    <w:rsid w:val="00632F6B"/>
    <w:rsid w:val="0065017B"/>
    <w:rsid w:val="006562BE"/>
    <w:rsid w:val="0067621F"/>
    <w:rsid w:val="00684E56"/>
    <w:rsid w:val="006B677F"/>
    <w:rsid w:val="006C3301"/>
    <w:rsid w:val="006D4F70"/>
    <w:rsid w:val="006E16CF"/>
    <w:rsid w:val="006E5B52"/>
    <w:rsid w:val="00712158"/>
    <w:rsid w:val="00716BE3"/>
    <w:rsid w:val="0073222F"/>
    <w:rsid w:val="00757159"/>
    <w:rsid w:val="00763530"/>
    <w:rsid w:val="007655B2"/>
    <w:rsid w:val="007A289E"/>
    <w:rsid w:val="007B1C56"/>
    <w:rsid w:val="007B3E77"/>
    <w:rsid w:val="007E0732"/>
    <w:rsid w:val="007E604E"/>
    <w:rsid w:val="007F2C21"/>
    <w:rsid w:val="007F4389"/>
    <w:rsid w:val="00812EFA"/>
    <w:rsid w:val="00816A2F"/>
    <w:rsid w:val="0084729F"/>
    <w:rsid w:val="00852EA4"/>
    <w:rsid w:val="0086569D"/>
    <w:rsid w:val="00885BF8"/>
    <w:rsid w:val="00896A0B"/>
    <w:rsid w:val="008A1031"/>
    <w:rsid w:val="008C1F03"/>
    <w:rsid w:val="008E495F"/>
    <w:rsid w:val="008E6B96"/>
    <w:rsid w:val="00914CAC"/>
    <w:rsid w:val="00933443"/>
    <w:rsid w:val="009340B5"/>
    <w:rsid w:val="009350C1"/>
    <w:rsid w:val="00935491"/>
    <w:rsid w:val="009375F5"/>
    <w:rsid w:val="00946D4D"/>
    <w:rsid w:val="00971252"/>
    <w:rsid w:val="0098771C"/>
    <w:rsid w:val="009A0090"/>
    <w:rsid w:val="009E629C"/>
    <w:rsid w:val="009F4CC0"/>
    <w:rsid w:val="00A06E26"/>
    <w:rsid w:val="00A11602"/>
    <w:rsid w:val="00A178F2"/>
    <w:rsid w:val="00A34EC0"/>
    <w:rsid w:val="00A55173"/>
    <w:rsid w:val="00A61F6D"/>
    <w:rsid w:val="00A65BBB"/>
    <w:rsid w:val="00A667B5"/>
    <w:rsid w:val="00A87324"/>
    <w:rsid w:val="00AA3DED"/>
    <w:rsid w:val="00AA41DE"/>
    <w:rsid w:val="00AB5CAE"/>
    <w:rsid w:val="00AE1443"/>
    <w:rsid w:val="00AE6C53"/>
    <w:rsid w:val="00AF649A"/>
    <w:rsid w:val="00B02343"/>
    <w:rsid w:val="00B03A8F"/>
    <w:rsid w:val="00B03A95"/>
    <w:rsid w:val="00B064A5"/>
    <w:rsid w:val="00B14502"/>
    <w:rsid w:val="00B237F7"/>
    <w:rsid w:val="00B37985"/>
    <w:rsid w:val="00B420E2"/>
    <w:rsid w:val="00B433B4"/>
    <w:rsid w:val="00B4711B"/>
    <w:rsid w:val="00B77FBC"/>
    <w:rsid w:val="00B80410"/>
    <w:rsid w:val="00B9475A"/>
    <w:rsid w:val="00B977E0"/>
    <w:rsid w:val="00BE4941"/>
    <w:rsid w:val="00BF350D"/>
    <w:rsid w:val="00C06AFF"/>
    <w:rsid w:val="00C12AB4"/>
    <w:rsid w:val="00C15621"/>
    <w:rsid w:val="00C5164A"/>
    <w:rsid w:val="00C63B0C"/>
    <w:rsid w:val="00C71788"/>
    <w:rsid w:val="00C82781"/>
    <w:rsid w:val="00C85ABA"/>
    <w:rsid w:val="00C91E86"/>
    <w:rsid w:val="00CA5986"/>
    <w:rsid w:val="00CB11FC"/>
    <w:rsid w:val="00CC7981"/>
    <w:rsid w:val="00CD05D9"/>
    <w:rsid w:val="00D04858"/>
    <w:rsid w:val="00D237ED"/>
    <w:rsid w:val="00D258F5"/>
    <w:rsid w:val="00D272D4"/>
    <w:rsid w:val="00D47EB7"/>
    <w:rsid w:val="00D92DAC"/>
    <w:rsid w:val="00D949EB"/>
    <w:rsid w:val="00DB28EF"/>
    <w:rsid w:val="00DB4835"/>
    <w:rsid w:val="00DC2C24"/>
    <w:rsid w:val="00DC7F56"/>
    <w:rsid w:val="00DD7900"/>
    <w:rsid w:val="00E270DE"/>
    <w:rsid w:val="00E358C8"/>
    <w:rsid w:val="00E61F9C"/>
    <w:rsid w:val="00E66E78"/>
    <w:rsid w:val="00E95490"/>
    <w:rsid w:val="00EA084E"/>
    <w:rsid w:val="00EB6DB3"/>
    <w:rsid w:val="00EC047C"/>
    <w:rsid w:val="00EC2D0A"/>
    <w:rsid w:val="00EF53E0"/>
    <w:rsid w:val="00F05B8C"/>
    <w:rsid w:val="00F11338"/>
    <w:rsid w:val="00F12E0F"/>
    <w:rsid w:val="00F25ED3"/>
    <w:rsid w:val="00F378AD"/>
    <w:rsid w:val="00F50C88"/>
    <w:rsid w:val="00F51BF7"/>
    <w:rsid w:val="00F62CAD"/>
    <w:rsid w:val="00F7033C"/>
    <w:rsid w:val="00F93A8F"/>
    <w:rsid w:val="00F95EA0"/>
    <w:rsid w:val="00FA17A2"/>
    <w:rsid w:val="00FB08F3"/>
    <w:rsid w:val="00FB1B92"/>
    <w:rsid w:val="00FC42B8"/>
    <w:rsid w:val="00FE5F7E"/>
    <w:rsid w:val="00FF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9B8DE"/>
  <w15:docId w15:val="{4D4EB9E9-6E57-4245-BABD-80F64B428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3E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73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6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04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12E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dTable4-Accent51">
    <w:name w:val="Grid Table 4 - Accent 51"/>
    <w:basedOn w:val="TableNormal"/>
    <w:uiPriority w:val="49"/>
    <w:rsid w:val="000E701A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E70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0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0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0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01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E03FB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B6DB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6DB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6DB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14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502"/>
  </w:style>
  <w:style w:type="paragraph" w:styleId="Footer">
    <w:name w:val="footer"/>
    <w:basedOn w:val="Normal"/>
    <w:link w:val="FooterChar"/>
    <w:uiPriority w:val="99"/>
    <w:unhideWhenUsed/>
    <w:rsid w:val="00B14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502"/>
  </w:style>
  <w:style w:type="table" w:customStyle="1" w:styleId="TableGrid1">
    <w:name w:val="Table Grid1"/>
    <w:basedOn w:val="TableNormal"/>
    <w:next w:val="TableGrid"/>
    <w:uiPriority w:val="59"/>
    <w:rsid w:val="00145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586BD-04EF-4B4B-92F0-079DA0D85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naghsh</dc:creator>
  <cp:lastModifiedBy>maryam damghanian</cp:lastModifiedBy>
  <cp:revision>15</cp:revision>
  <cp:lastPrinted>2020-08-02T12:25:00Z</cp:lastPrinted>
  <dcterms:created xsi:type="dcterms:W3CDTF">2023-01-30T14:09:00Z</dcterms:created>
  <dcterms:modified xsi:type="dcterms:W3CDTF">2026-02-21T06:15:00Z</dcterms:modified>
</cp:coreProperties>
</file>